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347E" w14:textId="15321FAA" w:rsidR="00FA757B" w:rsidRPr="00031933" w:rsidRDefault="00031933" w:rsidP="003500EE">
      <w:pPr>
        <w:tabs>
          <w:tab w:val="left" w:pos="284"/>
        </w:tabs>
        <w:spacing w:after="0" w:line="240" w:lineRule="auto"/>
        <w:ind w:right="33"/>
        <w:jc w:val="center"/>
        <w:rPr>
          <w:rFonts w:ascii="Georgia" w:eastAsia="SimSun" w:hAnsi="Georgia" w:cs="Times New Roman"/>
          <w:b/>
          <w:bCs/>
          <w:sz w:val="36"/>
          <w:szCs w:val="36"/>
        </w:rPr>
      </w:pPr>
      <w:r>
        <w:rPr>
          <w:noProof/>
        </w:rPr>
        <mc:AlternateContent>
          <mc:Choice Requires="wps">
            <w:drawing>
              <wp:anchor distT="0" distB="0" distL="0" distR="0" simplePos="0" relativeHeight="251659264" behindDoc="0" locked="0" layoutInCell="1" allowOverlap="1" wp14:anchorId="3EF56957" wp14:editId="596EF101">
                <wp:simplePos x="0" y="0"/>
                <wp:positionH relativeFrom="page">
                  <wp:posOffset>347980</wp:posOffset>
                </wp:positionH>
                <wp:positionV relativeFrom="page">
                  <wp:posOffset>548640</wp:posOffset>
                </wp:positionV>
                <wp:extent cx="226695" cy="3456940"/>
                <wp:effectExtent l="0" t="0" r="1905"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 cy="3456940"/>
                        </a:xfrm>
                        <a:custGeom>
                          <a:avLst/>
                          <a:gdLst/>
                          <a:ahLst/>
                          <a:cxnLst/>
                          <a:rect l="l" t="t" r="r" b="b"/>
                          <a:pathLst>
                            <a:path w="188595" h="3456940">
                              <a:moveTo>
                                <a:pt x="188468" y="0"/>
                              </a:moveTo>
                              <a:lnTo>
                                <a:pt x="0" y="0"/>
                              </a:lnTo>
                              <a:lnTo>
                                <a:pt x="0" y="3456431"/>
                              </a:lnTo>
                              <a:lnTo>
                                <a:pt x="188468" y="3456431"/>
                              </a:lnTo>
                              <a:lnTo>
                                <a:pt x="188468" y="0"/>
                              </a:lnTo>
                              <a:close/>
                            </a:path>
                          </a:pathLst>
                        </a:custGeom>
                        <a:solidFill>
                          <a:srgbClr val="D00D0D"/>
                        </a:solidFill>
                      </wps:spPr>
                      <wps:txbx>
                        <w:txbxContent>
                          <w:p w14:paraId="6123EF55" w14:textId="77777777" w:rsidR="00031933" w:rsidRDefault="00031933" w:rsidP="00031933">
                            <w:pPr>
                              <w:jc w:val="center"/>
                            </w:pPr>
                            <w:r w:rsidRPr="00B13AAB">
                              <w:rPr>
                                <w:noProof/>
                              </w:rPr>
                              <w:drawing>
                                <wp:inline distT="0" distB="0" distL="0" distR="0" wp14:anchorId="5E757D19" wp14:editId="5C4D1BD8">
                                  <wp:extent cx="139700" cy="3219450"/>
                                  <wp:effectExtent l="0" t="0" r="0" b="0"/>
                                  <wp:docPr id="8895909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 cy="3219450"/>
                                          </a:xfrm>
                                          <a:prstGeom prst="rect">
                                            <a:avLst/>
                                          </a:prstGeom>
                                          <a:noFill/>
                                          <a:ln>
                                            <a:noFill/>
                                          </a:ln>
                                        </pic:spPr>
                                      </pic:pic>
                                    </a:graphicData>
                                  </a:graphic>
                                </wp:inline>
                              </w:drawing>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EF56957" id="Graphic 9" o:spid="_x0000_s1026" style="position:absolute;left:0;text-align:left;margin-left:27.4pt;margin-top:43.2pt;width:17.85pt;height:272.2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188595,3456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" adj="-11796480,,5400" path="m188468,l,,,3456431r188468,l188468,xe" fillcolor="#d00d0d" stroked="f">
                <v:stroke joinstyle="miter"/>
                <v:formulas/>
                <v:path arrowok="t" o:connecttype="custom" textboxrect="0,0,188595,3456940"/>
                <v:textbox inset="0,0,0,0">
                  <w:txbxContent>
                    <w:p w14:paraId="6123EF55" w14:textId="77777777" w:rsidR="00031933" w:rsidRDefault="00031933" w:rsidP="00031933">
                      <w:pPr>
                        <w:jc w:val="center"/>
                      </w:pPr>
                      <w:r w:rsidRPr="00B13AAB">
                        <w:rPr>
                          <w:noProof/>
                        </w:rPr>
                        <w:drawing>
                          <wp:inline distT="0" distB="0" distL="0" distR="0" wp14:anchorId="5E757D19" wp14:editId="5C4D1BD8">
                            <wp:extent cx="139700" cy="3219450"/>
                            <wp:effectExtent l="0" t="0" r="0" b="0"/>
                            <wp:docPr id="8895909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 cy="3219450"/>
                                    </a:xfrm>
                                    <a:prstGeom prst="rect">
                                      <a:avLst/>
                                    </a:prstGeom>
                                    <a:noFill/>
                                    <a:ln>
                                      <a:noFill/>
                                    </a:ln>
                                  </pic:spPr>
                                </pic:pic>
                              </a:graphicData>
                            </a:graphic>
                          </wp:inline>
                        </w:drawing>
                      </w:r>
                    </w:p>
                  </w:txbxContent>
                </v:textbox>
                <w10:wrap anchorx="page" anchory="page"/>
              </v:shape>
            </w:pict>
          </mc:Fallback>
        </mc:AlternateContent>
      </w:r>
      <w:r w:rsidR="00A604FA" w:rsidRPr="00031933">
        <w:rPr>
          <w:rFonts w:ascii="Georgia" w:eastAsia="SimSun" w:hAnsi="Georgia" w:cs="Times New Roman"/>
          <w:b/>
          <w:bCs/>
          <w:sz w:val="36"/>
          <w:szCs w:val="36"/>
        </w:rPr>
        <w:t xml:space="preserve">A </w:t>
      </w:r>
      <w:r w:rsidRPr="00031933">
        <w:rPr>
          <w:rFonts w:ascii="Georgia" w:eastAsia="SimSun" w:hAnsi="Georgia" w:cs="Times New Roman"/>
          <w:b/>
          <w:bCs/>
          <w:sz w:val="36"/>
          <w:szCs w:val="36"/>
          <w:lang w:val="en-GB"/>
        </w:rPr>
        <w:t>C</w:t>
      </w:r>
      <w:proofErr w:type="spellStart"/>
      <w:r w:rsidRPr="00031933">
        <w:rPr>
          <w:rFonts w:ascii="Georgia" w:eastAsia="SimSun" w:hAnsi="Georgia" w:cs="Times New Roman"/>
          <w:b/>
          <w:bCs/>
          <w:sz w:val="36"/>
          <w:szCs w:val="36"/>
        </w:rPr>
        <w:t>omprehensive</w:t>
      </w:r>
      <w:proofErr w:type="spellEnd"/>
      <w:r w:rsidRPr="00031933">
        <w:rPr>
          <w:rFonts w:ascii="Georgia" w:eastAsia="SimSun" w:hAnsi="Georgia" w:cs="Times New Roman"/>
          <w:b/>
          <w:bCs/>
          <w:sz w:val="36"/>
          <w:szCs w:val="36"/>
        </w:rPr>
        <w:t xml:space="preserve"> </w:t>
      </w:r>
      <w:r w:rsidRPr="00031933">
        <w:rPr>
          <w:rFonts w:ascii="Georgia" w:eastAsia="SimSun" w:hAnsi="Georgia" w:cs="Times New Roman"/>
          <w:b/>
          <w:bCs/>
          <w:sz w:val="36"/>
          <w:szCs w:val="36"/>
          <w:lang w:val="en-GB"/>
        </w:rPr>
        <w:t>R</w:t>
      </w:r>
      <w:proofErr w:type="spellStart"/>
      <w:r w:rsidRPr="00031933">
        <w:rPr>
          <w:rFonts w:ascii="Georgia" w:eastAsia="SimSun" w:hAnsi="Georgia" w:cs="Times New Roman"/>
          <w:b/>
          <w:bCs/>
          <w:sz w:val="36"/>
          <w:szCs w:val="36"/>
        </w:rPr>
        <w:t>eview</w:t>
      </w:r>
      <w:proofErr w:type="spellEnd"/>
      <w:r w:rsidRPr="00031933">
        <w:rPr>
          <w:rFonts w:ascii="Georgia" w:eastAsia="SimSun" w:hAnsi="Georgia" w:cs="Times New Roman"/>
          <w:b/>
          <w:bCs/>
          <w:sz w:val="36"/>
          <w:szCs w:val="36"/>
        </w:rPr>
        <w:t xml:space="preserve"> </w:t>
      </w:r>
      <w:proofErr w:type="gramStart"/>
      <w:r w:rsidRPr="00031933">
        <w:rPr>
          <w:rFonts w:ascii="Georgia" w:eastAsia="SimSun" w:hAnsi="Georgia" w:cs="Times New Roman"/>
          <w:b/>
          <w:bCs/>
          <w:sz w:val="36"/>
          <w:szCs w:val="36"/>
        </w:rPr>
        <w:t>On</w:t>
      </w:r>
      <w:proofErr w:type="gramEnd"/>
      <w:r w:rsidRPr="00031933">
        <w:rPr>
          <w:rFonts w:ascii="Georgia" w:eastAsia="SimSun" w:hAnsi="Georgia" w:cs="Times New Roman"/>
          <w:b/>
          <w:bCs/>
          <w:sz w:val="36"/>
          <w:szCs w:val="36"/>
        </w:rPr>
        <w:t xml:space="preserve"> </w:t>
      </w:r>
      <w:r w:rsidR="00A604FA" w:rsidRPr="00031933">
        <w:rPr>
          <w:rFonts w:ascii="Georgia" w:eastAsia="SimSun" w:hAnsi="Georgia" w:cs="Times New Roman"/>
          <w:b/>
          <w:bCs/>
          <w:sz w:val="36"/>
          <w:szCs w:val="36"/>
        </w:rPr>
        <w:t xml:space="preserve">Medicinal </w:t>
      </w:r>
      <w:r w:rsidRPr="00031933">
        <w:rPr>
          <w:rFonts w:ascii="Georgia" w:eastAsia="SimSun" w:hAnsi="Georgia" w:cs="Times New Roman"/>
          <w:b/>
          <w:bCs/>
          <w:sz w:val="36"/>
          <w:szCs w:val="36"/>
          <w:lang w:val="en-GB"/>
        </w:rPr>
        <w:t>P</w:t>
      </w:r>
      <w:r w:rsidRPr="00031933">
        <w:rPr>
          <w:rFonts w:ascii="Georgia" w:eastAsia="SimSun" w:hAnsi="Georgia" w:cs="Times New Roman"/>
          <w:b/>
          <w:bCs/>
          <w:sz w:val="36"/>
          <w:szCs w:val="36"/>
        </w:rPr>
        <w:t xml:space="preserve">lants </w:t>
      </w:r>
      <w:r w:rsidRPr="00031933">
        <w:rPr>
          <w:rFonts w:ascii="Georgia" w:eastAsia="SimSun" w:hAnsi="Georgia" w:cs="Times New Roman"/>
          <w:b/>
          <w:bCs/>
          <w:sz w:val="36"/>
          <w:szCs w:val="36"/>
          <w:lang w:val="en-GB"/>
        </w:rPr>
        <w:t>T</w:t>
      </w:r>
      <w:proofErr w:type="spellStart"/>
      <w:r w:rsidRPr="00031933">
        <w:rPr>
          <w:rFonts w:ascii="Georgia" w:eastAsia="SimSun" w:hAnsi="Georgia" w:cs="Times New Roman"/>
          <w:b/>
          <w:bCs/>
          <w:sz w:val="36"/>
          <w:szCs w:val="36"/>
        </w:rPr>
        <w:t>argeting</w:t>
      </w:r>
      <w:proofErr w:type="spellEnd"/>
      <w:r w:rsidRPr="00031933">
        <w:rPr>
          <w:rFonts w:ascii="Georgia" w:eastAsia="SimSun" w:hAnsi="Georgia" w:cs="Times New Roman"/>
          <w:b/>
          <w:bCs/>
          <w:sz w:val="36"/>
          <w:szCs w:val="36"/>
        </w:rPr>
        <w:t xml:space="preserve"> </w:t>
      </w:r>
      <w:r w:rsidRPr="00031933">
        <w:rPr>
          <w:rFonts w:ascii="Georgia" w:eastAsia="SimSun" w:hAnsi="Georgia" w:cs="Times New Roman"/>
          <w:b/>
          <w:bCs/>
          <w:sz w:val="36"/>
          <w:szCs w:val="36"/>
          <w:lang w:val="en-GB"/>
        </w:rPr>
        <w:t>B</w:t>
      </w:r>
      <w:proofErr w:type="spellStart"/>
      <w:r w:rsidRPr="00031933">
        <w:rPr>
          <w:rFonts w:ascii="Georgia" w:eastAsia="SimSun" w:hAnsi="Georgia" w:cs="Times New Roman"/>
          <w:b/>
          <w:bCs/>
          <w:sz w:val="36"/>
          <w:szCs w:val="36"/>
        </w:rPr>
        <w:t>reast</w:t>
      </w:r>
      <w:proofErr w:type="spellEnd"/>
      <w:r w:rsidRPr="00031933">
        <w:rPr>
          <w:rFonts w:ascii="Georgia" w:eastAsia="SimSun" w:hAnsi="Georgia" w:cs="Times New Roman"/>
          <w:b/>
          <w:bCs/>
          <w:sz w:val="36"/>
          <w:szCs w:val="36"/>
        </w:rPr>
        <w:t xml:space="preserve"> </w:t>
      </w:r>
      <w:r w:rsidRPr="00031933">
        <w:rPr>
          <w:rFonts w:ascii="Georgia" w:eastAsia="SimSun" w:hAnsi="Georgia" w:cs="Times New Roman"/>
          <w:b/>
          <w:bCs/>
          <w:sz w:val="36"/>
          <w:szCs w:val="36"/>
          <w:lang w:val="en-GB"/>
        </w:rPr>
        <w:t>C</w:t>
      </w:r>
      <w:proofErr w:type="spellStart"/>
      <w:r w:rsidRPr="00031933">
        <w:rPr>
          <w:rFonts w:ascii="Georgia" w:eastAsia="SimSun" w:hAnsi="Georgia" w:cs="Times New Roman"/>
          <w:b/>
          <w:bCs/>
          <w:sz w:val="36"/>
          <w:szCs w:val="36"/>
        </w:rPr>
        <w:t>ancer</w:t>
      </w:r>
      <w:proofErr w:type="spellEnd"/>
      <w:r w:rsidRPr="00031933">
        <w:rPr>
          <w:rFonts w:ascii="Georgia" w:eastAsia="SimSun" w:hAnsi="Georgia" w:cs="Times New Roman"/>
          <w:b/>
          <w:bCs/>
          <w:sz w:val="36"/>
          <w:szCs w:val="36"/>
        </w:rPr>
        <w:t xml:space="preserve"> </w:t>
      </w:r>
      <w:r w:rsidRPr="00031933">
        <w:rPr>
          <w:rFonts w:ascii="Georgia" w:eastAsia="SimSun" w:hAnsi="Georgia" w:cs="Times New Roman"/>
          <w:b/>
          <w:bCs/>
          <w:sz w:val="36"/>
          <w:szCs w:val="36"/>
          <w:lang w:val="en-GB"/>
        </w:rPr>
        <w:t>C</w:t>
      </w:r>
      <w:r w:rsidRPr="00031933">
        <w:rPr>
          <w:rFonts w:ascii="Georgia" w:eastAsia="SimSun" w:hAnsi="Georgia" w:cs="Times New Roman"/>
          <w:b/>
          <w:bCs/>
          <w:sz w:val="36"/>
          <w:szCs w:val="36"/>
        </w:rPr>
        <w:t xml:space="preserve">ells </w:t>
      </w:r>
      <w:proofErr w:type="gramStart"/>
      <w:r w:rsidRPr="00031933">
        <w:rPr>
          <w:rFonts w:ascii="Georgia" w:eastAsia="SimSun" w:hAnsi="Georgia" w:cs="Times New Roman"/>
          <w:b/>
          <w:bCs/>
          <w:sz w:val="36"/>
          <w:szCs w:val="36"/>
        </w:rPr>
        <w:t>And</w:t>
      </w:r>
      <w:proofErr w:type="gramEnd"/>
      <w:r w:rsidRPr="00031933">
        <w:rPr>
          <w:rFonts w:ascii="Georgia" w:eastAsia="SimSun" w:hAnsi="Georgia" w:cs="Times New Roman"/>
          <w:b/>
          <w:bCs/>
          <w:sz w:val="36"/>
          <w:szCs w:val="36"/>
        </w:rPr>
        <w:t xml:space="preserve"> </w:t>
      </w:r>
      <w:r w:rsidRPr="00031933">
        <w:rPr>
          <w:rFonts w:ascii="Georgia" w:eastAsia="SimSun" w:hAnsi="Georgia" w:cs="Times New Roman"/>
          <w:b/>
          <w:bCs/>
          <w:sz w:val="36"/>
          <w:szCs w:val="36"/>
          <w:lang w:val="en-GB"/>
        </w:rPr>
        <w:t>T</w:t>
      </w:r>
      <w:r w:rsidRPr="00031933">
        <w:rPr>
          <w:rFonts w:ascii="Georgia" w:eastAsia="SimSun" w:hAnsi="Georgia" w:cs="Times New Roman"/>
          <w:b/>
          <w:bCs/>
          <w:sz w:val="36"/>
          <w:szCs w:val="36"/>
        </w:rPr>
        <w:t xml:space="preserve">heir </w:t>
      </w:r>
      <w:r w:rsidRPr="00031933">
        <w:rPr>
          <w:rFonts w:ascii="Georgia" w:eastAsia="SimSun" w:hAnsi="Georgia" w:cs="Times New Roman"/>
          <w:b/>
          <w:bCs/>
          <w:sz w:val="36"/>
          <w:szCs w:val="36"/>
          <w:lang w:val="en-GB"/>
        </w:rPr>
        <w:t>M</w:t>
      </w:r>
      <w:proofErr w:type="spellStart"/>
      <w:r w:rsidRPr="00031933">
        <w:rPr>
          <w:rFonts w:ascii="Georgia" w:eastAsia="SimSun" w:hAnsi="Georgia" w:cs="Times New Roman"/>
          <w:b/>
          <w:bCs/>
          <w:sz w:val="36"/>
          <w:szCs w:val="36"/>
        </w:rPr>
        <w:t>echanisms</w:t>
      </w:r>
      <w:proofErr w:type="spellEnd"/>
      <w:r w:rsidRPr="00031933">
        <w:rPr>
          <w:rFonts w:ascii="Georgia" w:eastAsia="SimSun" w:hAnsi="Georgia" w:cs="Times New Roman"/>
          <w:b/>
          <w:bCs/>
          <w:sz w:val="36"/>
          <w:szCs w:val="36"/>
        </w:rPr>
        <w:t xml:space="preserve"> </w:t>
      </w:r>
      <w:proofErr w:type="gramStart"/>
      <w:r w:rsidRPr="00031933">
        <w:rPr>
          <w:rFonts w:ascii="Georgia" w:eastAsia="SimSun" w:hAnsi="Georgia" w:cs="Times New Roman"/>
          <w:b/>
          <w:bCs/>
          <w:sz w:val="36"/>
          <w:szCs w:val="36"/>
        </w:rPr>
        <w:t>Of</w:t>
      </w:r>
      <w:proofErr w:type="gramEnd"/>
      <w:r w:rsidRPr="00031933">
        <w:rPr>
          <w:rFonts w:ascii="Georgia" w:eastAsia="SimSun" w:hAnsi="Georgia" w:cs="Times New Roman"/>
          <w:b/>
          <w:bCs/>
          <w:sz w:val="36"/>
          <w:szCs w:val="36"/>
        </w:rPr>
        <w:t xml:space="preserve"> </w:t>
      </w:r>
      <w:r w:rsidRPr="00031933">
        <w:rPr>
          <w:rFonts w:ascii="Georgia" w:eastAsia="SimSun" w:hAnsi="Georgia" w:cs="Times New Roman"/>
          <w:b/>
          <w:bCs/>
          <w:sz w:val="36"/>
          <w:szCs w:val="36"/>
          <w:lang w:val="en-GB"/>
        </w:rPr>
        <w:t>A</w:t>
      </w:r>
      <w:proofErr w:type="spellStart"/>
      <w:r w:rsidRPr="00031933">
        <w:rPr>
          <w:rFonts w:ascii="Georgia" w:eastAsia="SimSun" w:hAnsi="Georgia" w:cs="Times New Roman"/>
          <w:b/>
          <w:bCs/>
          <w:sz w:val="36"/>
          <w:szCs w:val="36"/>
        </w:rPr>
        <w:t>ction</w:t>
      </w:r>
      <w:proofErr w:type="spellEnd"/>
    </w:p>
    <w:p w14:paraId="1575DBB4" w14:textId="77777777" w:rsidR="003500EE" w:rsidRDefault="003500EE" w:rsidP="003500EE">
      <w:pPr>
        <w:tabs>
          <w:tab w:val="left" w:pos="284"/>
        </w:tabs>
        <w:spacing w:after="0" w:line="240" w:lineRule="auto"/>
        <w:ind w:right="33"/>
        <w:jc w:val="center"/>
        <w:rPr>
          <w:rFonts w:ascii="Times New Roman" w:hAnsi="Times New Roman" w:cs="Times New Roman"/>
          <w:sz w:val="22"/>
          <w:szCs w:val="22"/>
        </w:rPr>
      </w:pPr>
    </w:p>
    <w:p w14:paraId="0B9590B5" w14:textId="5B52E05B" w:rsidR="00FA757B" w:rsidRPr="003500EE" w:rsidRDefault="00A604FA" w:rsidP="003500EE">
      <w:pPr>
        <w:tabs>
          <w:tab w:val="left" w:pos="284"/>
        </w:tabs>
        <w:spacing w:after="0" w:line="240" w:lineRule="auto"/>
        <w:ind w:right="33"/>
        <w:jc w:val="center"/>
        <w:rPr>
          <w:rFonts w:ascii="Times New Roman" w:hAnsi="Times New Roman" w:cs="Times New Roman"/>
          <w:b/>
          <w:bCs/>
          <w:vertAlign w:val="superscript"/>
        </w:rPr>
      </w:pPr>
      <w:r w:rsidRPr="003500EE">
        <w:rPr>
          <w:rFonts w:ascii="Times New Roman" w:hAnsi="Times New Roman" w:cs="Times New Roman"/>
          <w:b/>
          <w:bCs/>
        </w:rPr>
        <w:t>Sariga.k</w:t>
      </w:r>
      <w:r w:rsidRPr="003500EE">
        <w:rPr>
          <w:rFonts w:ascii="Times New Roman" w:hAnsi="Times New Roman" w:cs="Times New Roman"/>
          <w:b/>
          <w:bCs/>
          <w:vertAlign w:val="superscript"/>
        </w:rPr>
        <w:t>1</w:t>
      </w:r>
      <w:r w:rsidR="00CB2C95" w:rsidRPr="003500EE">
        <w:rPr>
          <w:rFonts w:ascii="Times New Roman" w:hAnsi="Times New Roman" w:cs="Times New Roman"/>
          <w:b/>
          <w:bCs/>
          <w:vertAlign w:val="superscript"/>
        </w:rPr>
        <w:t>*</w:t>
      </w:r>
      <w:r w:rsidRPr="003500EE">
        <w:rPr>
          <w:rFonts w:ascii="Times New Roman" w:hAnsi="Times New Roman" w:cs="Times New Roman"/>
          <w:b/>
          <w:bCs/>
        </w:rPr>
        <w:t>, S.M. Chitra</w:t>
      </w:r>
      <w:r w:rsidRPr="003500EE">
        <w:rPr>
          <w:rFonts w:ascii="Times New Roman" w:hAnsi="Times New Roman" w:cs="Times New Roman"/>
          <w:b/>
          <w:bCs/>
          <w:vertAlign w:val="superscript"/>
        </w:rPr>
        <w:t>2</w:t>
      </w:r>
    </w:p>
    <w:p w14:paraId="4E3DED94" w14:textId="77777777" w:rsidR="00CB2C95" w:rsidRPr="0016422B" w:rsidRDefault="00CB2C95" w:rsidP="003500EE">
      <w:pPr>
        <w:tabs>
          <w:tab w:val="left" w:pos="284"/>
        </w:tabs>
        <w:spacing w:after="0" w:line="240" w:lineRule="auto"/>
        <w:ind w:right="33"/>
        <w:jc w:val="center"/>
        <w:rPr>
          <w:rFonts w:ascii="Times New Roman" w:hAnsi="Times New Roman" w:cs="Times New Roman"/>
          <w:sz w:val="22"/>
          <w:szCs w:val="22"/>
          <w:vertAlign w:val="superscript"/>
        </w:rPr>
      </w:pPr>
    </w:p>
    <w:p w14:paraId="54F4ECC2" w14:textId="7316A992" w:rsidR="00CB2C95" w:rsidRPr="00031933" w:rsidRDefault="003500EE" w:rsidP="003500EE">
      <w:pPr>
        <w:tabs>
          <w:tab w:val="left" w:pos="284"/>
        </w:tabs>
        <w:spacing w:after="0" w:line="240" w:lineRule="auto"/>
        <w:ind w:right="33"/>
        <w:jc w:val="center"/>
        <w:rPr>
          <w:rFonts w:ascii="Times New Roman" w:hAnsi="Times New Roman" w:cs="Times New Roman"/>
          <w:i/>
          <w:iCs/>
          <w:sz w:val="18"/>
          <w:szCs w:val="18"/>
        </w:rPr>
      </w:pPr>
      <w:r w:rsidRPr="00031933">
        <w:rPr>
          <w:rFonts w:ascii="Times New Roman" w:hAnsi="Times New Roman" w:cs="Times New Roman"/>
          <w:i/>
          <w:iCs/>
          <w:sz w:val="18"/>
          <w:szCs w:val="18"/>
          <w:vertAlign w:val="superscript"/>
        </w:rPr>
        <w:t>1*</w:t>
      </w:r>
      <w:r w:rsidR="00CB2C95" w:rsidRPr="00031933">
        <w:rPr>
          <w:rFonts w:ascii="Times New Roman" w:hAnsi="Times New Roman" w:cs="Times New Roman"/>
          <w:i/>
          <w:iCs/>
          <w:sz w:val="18"/>
          <w:szCs w:val="18"/>
        </w:rPr>
        <w:t xml:space="preserve">PG Scholar, Department of </w:t>
      </w:r>
      <w:r w:rsidR="00A61E56" w:rsidRPr="00031933">
        <w:rPr>
          <w:rFonts w:ascii="Times New Roman" w:hAnsi="Times New Roman" w:cs="Times New Roman"/>
          <w:i/>
          <w:iCs/>
          <w:sz w:val="18"/>
          <w:szCs w:val="18"/>
        </w:rPr>
        <w:t>N</w:t>
      </w:r>
      <w:r w:rsidR="00CB2C95" w:rsidRPr="00031933">
        <w:rPr>
          <w:rFonts w:ascii="Times New Roman" w:hAnsi="Times New Roman" w:cs="Times New Roman"/>
          <w:i/>
          <w:iCs/>
          <w:sz w:val="18"/>
          <w:szCs w:val="18"/>
        </w:rPr>
        <w:t>oi-</w:t>
      </w:r>
      <w:proofErr w:type="spellStart"/>
      <w:r w:rsidR="00A61E56" w:rsidRPr="00031933">
        <w:rPr>
          <w:rFonts w:ascii="Times New Roman" w:hAnsi="Times New Roman" w:cs="Times New Roman"/>
          <w:i/>
          <w:iCs/>
          <w:sz w:val="18"/>
          <w:szCs w:val="18"/>
        </w:rPr>
        <w:t>N</w:t>
      </w:r>
      <w:r w:rsidR="00CB2C95" w:rsidRPr="00031933">
        <w:rPr>
          <w:rFonts w:ascii="Times New Roman" w:hAnsi="Times New Roman" w:cs="Times New Roman"/>
          <w:i/>
          <w:iCs/>
          <w:sz w:val="18"/>
          <w:szCs w:val="18"/>
        </w:rPr>
        <w:t>aadal</w:t>
      </w:r>
      <w:proofErr w:type="spellEnd"/>
      <w:r w:rsidR="00CB2C95" w:rsidRPr="00031933">
        <w:rPr>
          <w:rFonts w:ascii="Times New Roman" w:hAnsi="Times New Roman" w:cs="Times New Roman"/>
          <w:i/>
          <w:iCs/>
          <w:sz w:val="18"/>
          <w:szCs w:val="18"/>
        </w:rPr>
        <w:t>, Govt Siddha Medical College, Chennai-106</w:t>
      </w:r>
      <w:r w:rsidR="009F52A6" w:rsidRPr="00031933">
        <w:rPr>
          <w:rFonts w:ascii="Times New Roman" w:hAnsi="Times New Roman" w:cs="Times New Roman"/>
          <w:i/>
          <w:iCs/>
          <w:sz w:val="18"/>
          <w:szCs w:val="18"/>
        </w:rPr>
        <w:t>, Tamil Nadu, India.</w:t>
      </w:r>
    </w:p>
    <w:p w14:paraId="35007C55" w14:textId="538D0530" w:rsidR="003500EE" w:rsidRPr="00031933" w:rsidRDefault="003500EE" w:rsidP="00031933">
      <w:pPr>
        <w:tabs>
          <w:tab w:val="left" w:pos="284"/>
        </w:tabs>
        <w:spacing w:after="0" w:line="240" w:lineRule="auto"/>
        <w:ind w:right="33"/>
        <w:jc w:val="center"/>
        <w:rPr>
          <w:rFonts w:ascii="Times New Roman" w:hAnsi="Times New Roman" w:cs="Times New Roman"/>
          <w:i/>
          <w:iCs/>
          <w:sz w:val="18"/>
          <w:szCs w:val="18"/>
        </w:rPr>
      </w:pPr>
      <w:r w:rsidRPr="00031933">
        <w:rPr>
          <w:rFonts w:ascii="Times New Roman" w:hAnsi="Times New Roman" w:cs="Times New Roman"/>
          <w:i/>
          <w:iCs/>
          <w:sz w:val="18"/>
          <w:szCs w:val="18"/>
          <w:vertAlign w:val="superscript"/>
        </w:rPr>
        <w:t>2</w:t>
      </w:r>
      <w:r w:rsidR="00CB2C95" w:rsidRPr="00031933">
        <w:rPr>
          <w:rFonts w:ascii="Times New Roman" w:hAnsi="Times New Roman" w:cs="Times New Roman"/>
          <w:i/>
          <w:iCs/>
          <w:sz w:val="18"/>
          <w:szCs w:val="18"/>
        </w:rPr>
        <w:t xml:space="preserve">Assistant professor, </w:t>
      </w:r>
      <w:r w:rsidR="002B1832" w:rsidRPr="00031933">
        <w:rPr>
          <w:rFonts w:ascii="Times New Roman" w:hAnsi="Times New Roman" w:cs="Times New Roman"/>
          <w:i/>
          <w:iCs/>
          <w:sz w:val="18"/>
          <w:szCs w:val="18"/>
        </w:rPr>
        <w:t>Govt Siddha Medical College, Chennai-106</w:t>
      </w:r>
      <w:r w:rsidR="009F52A6" w:rsidRPr="00031933">
        <w:rPr>
          <w:rFonts w:ascii="Times New Roman" w:hAnsi="Times New Roman" w:cs="Times New Roman"/>
          <w:i/>
          <w:iCs/>
          <w:sz w:val="18"/>
          <w:szCs w:val="18"/>
        </w:rPr>
        <w:t>, Tamil Nadu, India.</w:t>
      </w:r>
    </w:p>
    <w:p w14:paraId="03DD1572" w14:textId="52D448FA" w:rsidR="00FA757B" w:rsidRPr="00031933" w:rsidRDefault="002B1832" w:rsidP="003500EE">
      <w:pPr>
        <w:tabs>
          <w:tab w:val="left" w:pos="284"/>
        </w:tabs>
        <w:spacing w:after="0" w:line="240" w:lineRule="auto"/>
        <w:ind w:right="33"/>
        <w:jc w:val="center"/>
        <w:rPr>
          <w:rFonts w:ascii="Times New Roman" w:hAnsi="Times New Roman" w:cs="Times New Roman"/>
          <w:i/>
          <w:iCs/>
          <w:sz w:val="18"/>
          <w:szCs w:val="18"/>
        </w:rPr>
      </w:pPr>
      <w:r w:rsidRPr="00031933">
        <w:rPr>
          <w:rFonts w:ascii="Times New Roman" w:hAnsi="Times New Roman" w:cs="Times New Roman"/>
          <w:i/>
          <w:iCs/>
          <w:sz w:val="18"/>
          <w:szCs w:val="18"/>
          <w:vertAlign w:val="superscript"/>
        </w:rPr>
        <w:t>*</w:t>
      </w:r>
      <w:r w:rsidRPr="00031933">
        <w:rPr>
          <w:rFonts w:ascii="Times New Roman" w:hAnsi="Times New Roman" w:cs="Times New Roman"/>
          <w:i/>
          <w:iCs/>
          <w:sz w:val="18"/>
          <w:szCs w:val="18"/>
        </w:rPr>
        <w:t>Corresponding author Email: sarigakumar5@gmail.com</w:t>
      </w:r>
    </w:p>
    <w:p w14:paraId="7635890D" w14:textId="77777777" w:rsidR="00EC2FAD" w:rsidRDefault="00EC2FAD" w:rsidP="0016422B">
      <w:pPr>
        <w:tabs>
          <w:tab w:val="left" w:pos="284"/>
        </w:tabs>
        <w:spacing w:after="0" w:line="240" w:lineRule="auto"/>
        <w:ind w:right="33"/>
        <w:jc w:val="both"/>
        <w:rPr>
          <w:rFonts w:ascii="Times New Roman" w:hAnsi="Times New Roman" w:cs="Times New Roman"/>
          <w:b/>
          <w:bCs/>
          <w:sz w:val="22"/>
          <w:szCs w:val="22"/>
          <w:lang w:val="en-GB"/>
        </w:rPr>
      </w:pPr>
    </w:p>
    <w:p w14:paraId="538C77E7" w14:textId="43E2FDF5" w:rsidR="00FA757B" w:rsidRPr="0016422B" w:rsidRDefault="00A604FA" w:rsidP="00EC2FAD">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b/>
          <w:bCs/>
          <w:sz w:val="22"/>
          <w:szCs w:val="22"/>
          <w:lang w:val="en-GB"/>
        </w:rPr>
        <w:t>A</w:t>
      </w:r>
      <w:proofErr w:type="spellStart"/>
      <w:r w:rsidRPr="0016422B">
        <w:rPr>
          <w:rFonts w:ascii="Times New Roman" w:hAnsi="Times New Roman" w:cs="Times New Roman"/>
          <w:b/>
          <w:bCs/>
          <w:sz w:val="22"/>
          <w:szCs w:val="22"/>
        </w:rPr>
        <w:t>bstract</w:t>
      </w:r>
      <w:proofErr w:type="spellEnd"/>
    </w:p>
    <w:p w14:paraId="4EE0A951" w14:textId="77777777" w:rsidR="00FA757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 xml:space="preserve">This review focuses on medicinal plants with demonstrated anticancer activity against breast cancer cells. These plants exhibit a wide range of biological properties, including anti-inflammatory, antioxidant, antitumorigenic, antimutagenic, antineoplastic, and antiproliferative effects, all of which play a crucial role in suppressing cancer cell growth. Several plants have also been shown to enhance the efficacy of conventional chemotherapeutic agents through synergistic interactions. For example, flaxseed exhibits synergistic effects with tamoxifen and trastuzumab; curcumin enhances the activity of paclitaxel and docetaxel; garlic shows synergism with tamoxifen and doxorubicin; and ginseng improves the effectiveness of paclitaxel, doxorubicin, and cisplatin. This review systematically discusses the medicinal plants, their pharmacological activities, chemical constituents, </w:t>
      </w:r>
      <w:r w:rsidRPr="0016422B">
        <w:rPr>
          <w:rFonts w:ascii="Times New Roman" w:hAnsi="Times New Roman" w:cs="Times New Roman"/>
          <w:sz w:val="22"/>
          <w:szCs w:val="22"/>
          <w:lang w:val="en-GB"/>
        </w:rPr>
        <w:t xml:space="preserve">target cell </w:t>
      </w:r>
      <w:r w:rsidRPr="0016422B">
        <w:rPr>
          <w:rFonts w:ascii="Times New Roman" w:hAnsi="Times New Roman" w:cs="Times New Roman"/>
          <w:sz w:val="22"/>
          <w:szCs w:val="22"/>
        </w:rPr>
        <w:t>and underlying mechanisms of action in breast cancer treatment.</w:t>
      </w:r>
    </w:p>
    <w:p w14:paraId="459A19F7" w14:textId="77777777" w:rsidR="00EC2FAD" w:rsidRPr="0016422B" w:rsidRDefault="00EC2FAD" w:rsidP="0016422B">
      <w:pPr>
        <w:tabs>
          <w:tab w:val="left" w:pos="284"/>
        </w:tabs>
        <w:spacing w:after="0" w:line="240" w:lineRule="auto"/>
        <w:ind w:right="33"/>
        <w:jc w:val="both"/>
        <w:rPr>
          <w:rFonts w:ascii="Times New Roman" w:hAnsi="Times New Roman" w:cs="Times New Roman"/>
          <w:sz w:val="22"/>
          <w:szCs w:val="22"/>
        </w:rPr>
      </w:pPr>
    </w:p>
    <w:p w14:paraId="1BCC5E72" w14:textId="1020A8EE" w:rsidR="00FA757B" w:rsidRDefault="00A604FA" w:rsidP="00031933">
      <w:pPr>
        <w:pBdr>
          <w:bottom w:val="single" w:sz="4" w:space="1" w:color="auto"/>
        </w:pBdr>
        <w:tabs>
          <w:tab w:val="left" w:pos="284"/>
        </w:tabs>
        <w:spacing w:after="0" w:line="240" w:lineRule="auto"/>
        <w:ind w:right="33"/>
        <w:jc w:val="both"/>
        <w:rPr>
          <w:rFonts w:ascii="Times New Roman" w:hAnsi="Times New Roman" w:cs="Times New Roman"/>
          <w:sz w:val="22"/>
          <w:szCs w:val="22"/>
          <w:lang w:val="en-GB"/>
        </w:rPr>
      </w:pPr>
      <w:r w:rsidRPr="0016422B">
        <w:rPr>
          <w:rFonts w:ascii="Times New Roman" w:hAnsi="Times New Roman" w:cs="Times New Roman"/>
          <w:b/>
          <w:bCs/>
          <w:sz w:val="22"/>
          <w:szCs w:val="22"/>
        </w:rPr>
        <w:t>Keywords:</w:t>
      </w:r>
      <w:r w:rsidRPr="0016422B">
        <w:rPr>
          <w:rFonts w:ascii="Times New Roman" w:hAnsi="Times New Roman" w:cs="Times New Roman"/>
          <w:sz w:val="22"/>
          <w:szCs w:val="22"/>
        </w:rPr>
        <w:t xml:space="preserve"> Breast cancer, Medicinal plants, Anticancer activity, </w:t>
      </w:r>
      <w:r w:rsidR="0092367C">
        <w:rPr>
          <w:rFonts w:ascii="Times New Roman" w:hAnsi="Times New Roman" w:cs="Times New Roman"/>
          <w:sz w:val="22"/>
          <w:szCs w:val="22"/>
          <w:lang w:val="en-GB"/>
        </w:rPr>
        <w:t>T</w:t>
      </w:r>
      <w:r w:rsidRPr="0016422B">
        <w:rPr>
          <w:rFonts w:ascii="Times New Roman" w:hAnsi="Times New Roman" w:cs="Times New Roman"/>
          <w:sz w:val="22"/>
          <w:szCs w:val="22"/>
          <w:lang w:val="en-GB"/>
        </w:rPr>
        <w:t>arget cell</w:t>
      </w:r>
      <w:r w:rsidRPr="0016422B">
        <w:rPr>
          <w:rFonts w:ascii="Times New Roman" w:hAnsi="Times New Roman" w:cs="Times New Roman"/>
          <w:sz w:val="22"/>
          <w:szCs w:val="22"/>
        </w:rPr>
        <w:t>, Mechanism</w:t>
      </w:r>
      <w:r w:rsidRPr="0016422B">
        <w:rPr>
          <w:rFonts w:ascii="Times New Roman" w:hAnsi="Times New Roman" w:cs="Times New Roman"/>
          <w:sz w:val="22"/>
          <w:szCs w:val="22"/>
          <w:lang w:val="en-GB"/>
        </w:rPr>
        <w:t xml:space="preserve"> of action</w:t>
      </w:r>
      <w:r w:rsidR="00031933">
        <w:rPr>
          <w:rFonts w:ascii="Times New Roman" w:hAnsi="Times New Roman" w:cs="Times New Roman"/>
          <w:sz w:val="22"/>
          <w:szCs w:val="22"/>
          <w:lang w:val="en-GB"/>
        </w:rPr>
        <w:t>.</w:t>
      </w:r>
    </w:p>
    <w:p w14:paraId="36626DBD" w14:textId="77777777" w:rsidR="00EC2FAD" w:rsidRPr="0016422B" w:rsidRDefault="00EC2FAD" w:rsidP="0016422B">
      <w:pPr>
        <w:tabs>
          <w:tab w:val="left" w:pos="284"/>
        </w:tabs>
        <w:spacing w:after="0" w:line="240" w:lineRule="auto"/>
        <w:ind w:right="33"/>
        <w:jc w:val="both"/>
        <w:rPr>
          <w:rFonts w:ascii="Times New Roman" w:hAnsi="Times New Roman" w:cs="Times New Roman"/>
          <w:sz w:val="22"/>
          <w:szCs w:val="22"/>
          <w:lang w:val="en-GB"/>
        </w:rPr>
      </w:pPr>
    </w:p>
    <w:p w14:paraId="0A5002F9" w14:textId="77777777"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b/>
          <w:bCs/>
          <w:sz w:val="22"/>
          <w:szCs w:val="22"/>
        </w:rPr>
        <w:t>Background</w:t>
      </w:r>
    </w:p>
    <w:p w14:paraId="3A8ECFD7" w14:textId="58A8246A"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eastAsia="SimSun" w:hAnsi="Times New Roman" w:cs="Times New Roman"/>
          <w:sz w:val="22"/>
          <w:szCs w:val="22"/>
        </w:rPr>
        <w:t xml:space="preserve">According to the World Health Organization (WHO), breast cancer is defined as “a disease in which abnormal breast cells grow uncontrollably and form tumors. If left untreated, these tumors can spread throughout the body and become fatal.” Breast cancer most commonly originates in the milk ducts or lobules. It is one of the most prevalent cancers among women, with risk factors including increasing age (especially over 40 years), obesity, alcohol consumption, inherited gene mutations such as </w:t>
      </w:r>
      <w:r w:rsidRPr="0016422B">
        <w:rPr>
          <w:rStyle w:val="Strong"/>
          <w:rFonts w:ascii="Times New Roman" w:eastAsia="SimSun" w:hAnsi="Times New Roman" w:cs="Times New Roman"/>
          <w:b w:val="0"/>
          <w:bCs w:val="0"/>
          <w:sz w:val="22"/>
          <w:szCs w:val="22"/>
        </w:rPr>
        <w:t>BRCA1</w:t>
      </w:r>
      <w:r w:rsidRPr="0016422B">
        <w:rPr>
          <w:rFonts w:ascii="Times New Roman" w:eastAsia="SimSun" w:hAnsi="Times New Roman" w:cs="Times New Roman"/>
          <w:sz w:val="22"/>
          <w:szCs w:val="22"/>
        </w:rPr>
        <w:t xml:space="preserve"> and </w:t>
      </w:r>
      <w:r w:rsidRPr="0016422B">
        <w:rPr>
          <w:rStyle w:val="Strong"/>
          <w:rFonts w:ascii="Times New Roman" w:eastAsia="SimSun" w:hAnsi="Times New Roman" w:cs="Times New Roman"/>
          <w:b w:val="0"/>
          <w:bCs w:val="0"/>
          <w:sz w:val="22"/>
          <w:szCs w:val="22"/>
        </w:rPr>
        <w:t>BRCA2</w:t>
      </w:r>
      <w:r w:rsidRPr="0016422B">
        <w:rPr>
          <w:rFonts w:ascii="Times New Roman" w:eastAsia="SimSun" w:hAnsi="Times New Roman" w:cs="Times New Roman"/>
          <w:sz w:val="22"/>
          <w:szCs w:val="22"/>
        </w:rPr>
        <w:t>, and a history of radiation exposure. Early detection through screening methods, such as mammography, is essential for improving clinical outcomes</w:t>
      </w:r>
      <w:r w:rsidR="00E52200" w:rsidRPr="0016422B">
        <w:rPr>
          <w:rFonts w:ascii="Times New Roman" w:eastAsia="SimSun" w:hAnsi="Times New Roman" w:cs="Times New Roman"/>
          <w:sz w:val="22"/>
          <w:szCs w:val="22"/>
          <w:vertAlign w:val="superscript"/>
        </w:rPr>
        <w:t>1</w:t>
      </w:r>
      <w:r w:rsidRPr="0016422B">
        <w:rPr>
          <w:rFonts w:ascii="Times New Roman" w:eastAsia="SimSun" w:hAnsi="Times New Roman" w:cs="Times New Roman"/>
          <w:sz w:val="22"/>
          <w:szCs w:val="22"/>
        </w:rPr>
        <w:t>.</w:t>
      </w:r>
    </w:p>
    <w:p w14:paraId="13C84C97" w14:textId="77777777" w:rsidR="00FA757B" w:rsidRPr="0016422B" w:rsidRDefault="00A604FA" w:rsidP="0016422B">
      <w:pPr>
        <w:pStyle w:val="ListParagraph"/>
        <w:tabs>
          <w:tab w:val="left" w:pos="284"/>
        </w:tabs>
        <w:spacing w:after="0" w:line="240" w:lineRule="auto"/>
        <w:ind w:left="0" w:right="33"/>
        <w:jc w:val="both"/>
        <w:rPr>
          <w:rFonts w:ascii="Times New Roman" w:hAnsi="Times New Roman" w:cs="Times New Roman"/>
          <w:sz w:val="22"/>
          <w:szCs w:val="22"/>
        </w:rPr>
      </w:pPr>
      <w:r w:rsidRPr="0016422B">
        <w:rPr>
          <w:rFonts w:ascii="Times New Roman" w:hAnsi="Times New Roman" w:cs="Times New Roman"/>
          <w:sz w:val="22"/>
          <w:szCs w:val="22"/>
        </w:rPr>
        <w:t>Breast cancer is the most common cancer in women and the second most common cancer overall</w:t>
      </w:r>
      <w:r w:rsidRPr="0016422B">
        <w:rPr>
          <w:rFonts w:ascii="Times New Roman" w:hAnsi="Times New Roman" w:cs="Times New Roman"/>
          <w:sz w:val="22"/>
          <w:szCs w:val="22"/>
          <w:vertAlign w:val="superscript"/>
        </w:rPr>
        <w:t>2</w:t>
      </w:r>
      <w:r w:rsidRPr="0016422B">
        <w:rPr>
          <w:rFonts w:ascii="Times New Roman" w:hAnsi="Times New Roman" w:cs="Times New Roman"/>
          <w:sz w:val="22"/>
          <w:szCs w:val="22"/>
        </w:rPr>
        <w:t>.  Approximately 99% of breast cancers occur in women and 0.5–1% of breast cancers occur in men. In 2022, there were an estimated 2.3 million new cases and 670,000 deaths from breast cancer occurred worldwide of breast cancer globally</w:t>
      </w:r>
      <w:r w:rsidRPr="0016422B">
        <w:rPr>
          <w:rFonts w:ascii="Times New Roman" w:hAnsi="Times New Roman" w:cs="Times New Roman"/>
          <w:sz w:val="22"/>
          <w:szCs w:val="22"/>
          <w:vertAlign w:val="superscript"/>
        </w:rPr>
        <w:t>1</w:t>
      </w:r>
      <w:r w:rsidRPr="0016422B">
        <w:rPr>
          <w:rFonts w:ascii="Times New Roman" w:hAnsi="Times New Roman" w:cs="Times New Roman"/>
          <w:sz w:val="22"/>
          <w:szCs w:val="22"/>
        </w:rPr>
        <w:t>. Every 14 seconds, somewhere in the world, a woman is diagnosed with breast cancer</w:t>
      </w:r>
      <w:r w:rsidRPr="0016422B">
        <w:rPr>
          <w:rFonts w:ascii="Times New Roman" w:hAnsi="Times New Roman" w:cs="Times New Roman"/>
          <w:sz w:val="22"/>
          <w:szCs w:val="22"/>
          <w:vertAlign w:val="superscript"/>
        </w:rPr>
        <w:t>3</w:t>
      </w:r>
      <w:r w:rsidRPr="0016422B">
        <w:rPr>
          <w:rFonts w:ascii="Times New Roman" w:hAnsi="Times New Roman" w:cs="Times New Roman"/>
          <w:sz w:val="22"/>
          <w:szCs w:val="22"/>
        </w:rPr>
        <w:t>. It is the most frequently diagnosed cancer among women in 157 of 185 countries in 2022</w:t>
      </w:r>
      <w:r w:rsidRPr="0016422B">
        <w:rPr>
          <w:rFonts w:ascii="Times New Roman" w:hAnsi="Times New Roman" w:cs="Times New Roman"/>
          <w:sz w:val="22"/>
          <w:szCs w:val="22"/>
          <w:vertAlign w:val="superscript"/>
        </w:rPr>
        <w:t>1</w:t>
      </w:r>
      <w:r w:rsidRPr="0016422B">
        <w:rPr>
          <w:rFonts w:ascii="Times New Roman" w:hAnsi="Times New Roman" w:cs="Times New Roman"/>
          <w:sz w:val="22"/>
          <w:szCs w:val="22"/>
        </w:rPr>
        <w:t>.</w:t>
      </w:r>
      <w:r w:rsidRPr="0016422B">
        <w:rPr>
          <w:rFonts w:ascii="Times New Roman" w:hAnsi="Times New Roman" w:cs="Times New Roman"/>
          <w:sz w:val="22"/>
          <w:szCs w:val="22"/>
          <w:lang w:val="en-GB"/>
        </w:rPr>
        <w:t xml:space="preserve"> </w:t>
      </w:r>
      <w:r w:rsidRPr="0016422B">
        <w:rPr>
          <w:rFonts w:ascii="Times New Roman" w:hAnsi="Times New Roman" w:cs="Times New Roman"/>
          <w:sz w:val="22"/>
          <w:szCs w:val="22"/>
        </w:rPr>
        <w:t>Globally, breast cancer now represents one in four of all cancers in women. Since 2008, worldwide breast cancer incidence has increased by more than 20 percent. Mortality has increased by 14 percent</w:t>
      </w:r>
      <w:r w:rsidRPr="0016422B">
        <w:rPr>
          <w:rFonts w:ascii="Times New Roman" w:hAnsi="Times New Roman" w:cs="Times New Roman"/>
          <w:sz w:val="22"/>
          <w:szCs w:val="22"/>
          <w:vertAlign w:val="superscript"/>
        </w:rPr>
        <w:t>3</w:t>
      </w:r>
      <w:r w:rsidRPr="0016422B">
        <w:rPr>
          <w:rFonts w:ascii="Times New Roman" w:hAnsi="Times New Roman" w:cs="Times New Roman"/>
          <w:sz w:val="22"/>
          <w:szCs w:val="22"/>
        </w:rPr>
        <w:t>.</w:t>
      </w:r>
      <w:r w:rsidRPr="0016422B">
        <w:rPr>
          <w:rFonts w:ascii="Times New Roman" w:hAnsi="Times New Roman" w:cs="Times New Roman"/>
          <w:sz w:val="22"/>
          <w:szCs w:val="22"/>
          <w:lang w:val="en-GB"/>
        </w:rPr>
        <w:t xml:space="preserve"> </w:t>
      </w:r>
      <w:r w:rsidRPr="0016422B">
        <w:rPr>
          <w:rFonts w:ascii="Times New Roman" w:hAnsi="Times New Roman" w:cs="Times New Roman"/>
          <w:sz w:val="22"/>
          <w:szCs w:val="22"/>
        </w:rPr>
        <w:t>For instance, in countries with a very high Human Development Index (HDI), 1 in 12 women will be diagnosed with breast cancer in their lifetime and 1 in 71 women die of it. In contrast, in countries with a low HDI; while only 1 in 27 women is diagnosed with breast cancer in their lifetime, 1 in 48 women will die from it. Approximately 99% of breast cancers occur in women and 0.5–1% of breast cancers occur in men</w:t>
      </w:r>
      <w:r w:rsidRPr="0016422B">
        <w:rPr>
          <w:rFonts w:ascii="Times New Roman" w:hAnsi="Times New Roman" w:cs="Times New Roman"/>
          <w:sz w:val="22"/>
          <w:szCs w:val="22"/>
          <w:vertAlign w:val="superscript"/>
        </w:rPr>
        <w:t>1</w:t>
      </w:r>
      <w:r w:rsidRPr="0016422B">
        <w:rPr>
          <w:rFonts w:ascii="Times New Roman" w:hAnsi="Times New Roman" w:cs="Times New Roman"/>
          <w:sz w:val="22"/>
          <w:szCs w:val="22"/>
        </w:rPr>
        <w:t>.</w:t>
      </w:r>
      <w:r w:rsidRPr="0016422B">
        <w:rPr>
          <w:rFonts w:ascii="Times New Roman" w:hAnsi="Times New Roman" w:cs="Times New Roman"/>
          <w:sz w:val="22"/>
          <w:szCs w:val="22"/>
          <w:lang w:val="en-GB"/>
        </w:rPr>
        <w:t xml:space="preserve"> </w:t>
      </w:r>
      <w:r w:rsidRPr="0016422B">
        <w:rPr>
          <w:rFonts w:ascii="Times New Roman" w:hAnsi="Times New Roman" w:cs="Times New Roman"/>
          <w:sz w:val="22"/>
          <w:szCs w:val="22"/>
        </w:rPr>
        <w:t>1 in 20 women worldwide will be diagnosed with breast cancer in their lifetime, and that if current rates continue, by 2050 there will be 3.2 million new breast cancer case</w:t>
      </w:r>
      <w:r w:rsidRPr="0016422B">
        <w:rPr>
          <w:rFonts w:ascii="Times New Roman" w:hAnsi="Times New Roman" w:cs="Times New Roman"/>
          <w:sz w:val="22"/>
          <w:szCs w:val="22"/>
          <w:vertAlign w:val="superscript"/>
        </w:rPr>
        <w:t>4</w:t>
      </w:r>
      <w:r w:rsidRPr="0016422B">
        <w:rPr>
          <w:rFonts w:ascii="Times New Roman" w:hAnsi="Times New Roman" w:cs="Times New Roman"/>
          <w:sz w:val="22"/>
          <w:szCs w:val="22"/>
        </w:rPr>
        <w:t>.</w:t>
      </w:r>
    </w:p>
    <w:p w14:paraId="062EFC66" w14:textId="77777777" w:rsidR="00FA757B" w:rsidRDefault="00A604FA" w:rsidP="0016422B">
      <w:pPr>
        <w:pStyle w:val="ListParagraph"/>
        <w:tabs>
          <w:tab w:val="left" w:pos="284"/>
        </w:tabs>
        <w:spacing w:after="0" w:line="240" w:lineRule="auto"/>
        <w:ind w:left="0" w:right="33"/>
        <w:jc w:val="both"/>
        <w:rPr>
          <w:rFonts w:ascii="Times New Roman" w:hAnsi="Times New Roman" w:cs="Times New Roman"/>
          <w:sz w:val="22"/>
          <w:szCs w:val="22"/>
        </w:rPr>
      </w:pPr>
      <w:r w:rsidRPr="0016422B">
        <w:rPr>
          <w:rFonts w:ascii="Times New Roman" w:hAnsi="Times New Roman" w:cs="Times New Roman"/>
          <w:sz w:val="22"/>
          <w:szCs w:val="22"/>
        </w:rPr>
        <w:t>With being the most common cancer in women, breast cancer accounts for 14% of Indian women</w:t>
      </w:r>
      <w:r w:rsidRPr="0016422B">
        <w:rPr>
          <w:rFonts w:ascii="Times New Roman" w:hAnsi="Times New Roman" w:cs="Times New Roman"/>
          <w:sz w:val="22"/>
          <w:szCs w:val="22"/>
          <w:vertAlign w:val="superscript"/>
        </w:rPr>
        <w:t>5</w:t>
      </w:r>
      <w:r w:rsidRPr="0016422B">
        <w:rPr>
          <w:rFonts w:ascii="Times New Roman" w:hAnsi="Times New Roman" w:cs="Times New Roman"/>
          <w:sz w:val="22"/>
          <w:szCs w:val="22"/>
        </w:rPr>
        <w:t>. 27.7% of all new cancers detected in women in India in the year 2018, were breast cancers and in the same year 1,62,468 incidences and 87,090 deaths were recorded.  Every two women newly diagnosed with breast cancer one woman dies of it in India</w:t>
      </w:r>
      <w:r w:rsidRPr="0016422B">
        <w:rPr>
          <w:rFonts w:ascii="Times New Roman" w:hAnsi="Times New Roman" w:cs="Times New Roman"/>
          <w:sz w:val="22"/>
          <w:szCs w:val="22"/>
          <w:vertAlign w:val="superscript"/>
        </w:rPr>
        <w:t>6</w:t>
      </w:r>
      <w:r w:rsidRPr="0016422B">
        <w:rPr>
          <w:rFonts w:ascii="Times New Roman" w:hAnsi="Times New Roman" w:cs="Times New Roman"/>
          <w:sz w:val="22"/>
          <w:szCs w:val="22"/>
        </w:rPr>
        <w:t>. It was accounting for 28.2% of all female cancers, with an estimated 216,108 cases by 2022</w:t>
      </w:r>
      <w:r w:rsidRPr="0016422B">
        <w:rPr>
          <w:rFonts w:ascii="Times New Roman" w:hAnsi="Times New Roman" w:cs="Times New Roman"/>
          <w:sz w:val="22"/>
          <w:szCs w:val="22"/>
          <w:vertAlign w:val="superscript"/>
        </w:rPr>
        <w:t>7</w:t>
      </w:r>
      <w:r w:rsidRPr="0016422B">
        <w:rPr>
          <w:rFonts w:ascii="Times New Roman" w:hAnsi="Times New Roman" w:cs="Times New Roman"/>
          <w:sz w:val="22"/>
          <w:szCs w:val="22"/>
        </w:rPr>
        <w:t>.</w:t>
      </w:r>
      <w:r w:rsidRPr="0016422B">
        <w:rPr>
          <w:rFonts w:ascii="Times New Roman" w:hAnsi="Times New Roman" w:cs="Times New Roman"/>
          <w:sz w:val="22"/>
          <w:szCs w:val="22"/>
          <w:lang w:val="en-GB"/>
        </w:rPr>
        <w:t xml:space="preserve"> </w:t>
      </w:r>
      <w:r w:rsidRPr="0016422B">
        <w:rPr>
          <w:rFonts w:ascii="Times New Roman" w:hAnsi="Times New Roman" w:cs="Times New Roman"/>
          <w:sz w:val="22"/>
          <w:szCs w:val="22"/>
        </w:rPr>
        <w:t>Overall, 1 in 28 women is likely to develop breast cancer during her lifetime. In urban areas, 1 in 22 women develops breast cancer during her lifetime as compared to rural areas where 1 in 60 women develops breast cancer in her lifetime</w:t>
      </w:r>
      <w:r w:rsidRPr="0016422B">
        <w:rPr>
          <w:rFonts w:ascii="Times New Roman" w:hAnsi="Times New Roman" w:cs="Times New Roman"/>
          <w:sz w:val="22"/>
          <w:szCs w:val="22"/>
          <w:vertAlign w:val="superscript"/>
        </w:rPr>
        <w:t>8</w:t>
      </w:r>
      <w:r w:rsidRPr="0016422B">
        <w:rPr>
          <w:rFonts w:ascii="Times New Roman" w:hAnsi="Times New Roman" w:cs="Times New Roman"/>
          <w:sz w:val="22"/>
          <w:szCs w:val="22"/>
          <w:lang w:val="en-GB"/>
        </w:rPr>
        <w:t>.</w:t>
      </w:r>
      <w:r w:rsidRPr="0016422B">
        <w:rPr>
          <w:rFonts w:ascii="Times New Roman" w:hAnsi="Times New Roman" w:cs="Times New Roman"/>
          <w:sz w:val="22"/>
          <w:szCs w:val="22"/>
        </w:rPr>
        <w:t>One woman is diagnosed with breast cancer, in India, every 4 minutes. One woman dies of Breast cancer, in India, every 8 minutes</w:t>
      </w:r>
      <w:r w:rsidRPr="0016422B">
        <w:rPr>
          <w:rFonts w:ascii="Times New Roman" w:hAnsi="Times New Roman" w:cs="Times New Roman"/>
          <w:sz w:val="22"/>
          <w:szCs w:val="22"/>
          <w:vertAlign w:val="superscript"/>
        </w:rPr>
        <w:t>9</w:t>
      </w:r>
      <w:r w:rsidRPr="0016422B">
        <w:rPr>
          <w:rFonts w:ascii="Times New Roman" w:hAnsi="Times New Roman" w:cs="Times New Roman"/>
          <w:sz w:val="22"/>
          <w:szCs w:val="22"/>
        </w:rPr>
        <w:t>.</w:t>
      </w:r>
      <w:r w:rsidRPr="0016422B">
        <w:rPr>
          <w:rFonts w:ascii="Times New Roman" w:hAnsi="Times New Roman" w:cs="Times New Roman"/>
          <w:sz w:val="22"/>
          <w:szCs w:val="22"/>
          <w:lang w:val="en-GB"/>
        </w:rPr>
        <w:t xml:space="preserve"> </w:t>
      </w:r>
      <w:r w:rsidRPr="0016422B">
        <w:rPr>
          <w:rFonts w:ascii="Times New Roman" w:hAnsi="Times New Roman" w:cs="Times New Roman"/>
          <w:sz w:val="22"/>
          <w:szCs w:val="22"/>
        </w:rPr>
        <w:t xml:space="preserve">In 2025, India is expected to see a continued rise in </w:t>
      </w:r>
      <w:r w:rsidRPr="0016422B">
        <w:rPr>
          <w:rFonts w:ascii="Times New Roman" w:hAnsi="Times New Roman" w:cs="Times New Roman"/>
          <w:sz w:val="22"/>
          <w:szCs w:val="22"/>
        </w:rPr>
        <w:lastRenderedPageBreak/>
        <w:t>breast cancer cases, with some projections indicating around 232,832 new diagnoses and an annual increase of approximately 50,000 cases this decade</w:t>
      </w:r>
      <w:r w:rsidRPr="0016422B">
        <w:rPr>
          <w:rFonts w:ascii="Times New Roman" w:hAnsi="Times New Roman" w:cs="Times New Roman"/>
          <w:sz w:val="22"/>
          <w:szCs w:val="22"/>
          <w:vertAlign w:val="superscript"/>
        </w:rPr>
        <w:t>10</w:t>
      </w:r>
      <w:r w:rsidRPr="0016422B">
        <w:rPr>
          <w:rFonts w:ascii="Times New Roman" w:hAnsi="Times New Roman" w:cs="Times New Roman"/>
          <w:sz w:val="22"/>
          <w:szCs w:val="22"/>
        </w:rPr>
        <w:t>.</w:t>
      </w:r>
    </w:p>
    <w:p w14:paraId="28DAFCB7" w14:textId="77777777" w:rsidR="00EC2FAD" w:rsidRPr="0016422B" w:rsidRDefault="00EC2FAD" w:rsidP="0016422B">
      <w:pPr>
        <w:pStyle w:val="ListParagraph"/>
        <w:tabs>
          <w:tab w:val="left" w:pos="284"/>
        </w:tabs>
        <w:spacing w:after="0" w:line="240" w:lineRule="auto"/>
        <w:ind w:left="0" w:right="33"/>
        <w:jc w:val="both"/>
        <w:rPr>
          <w:rFonts w:ascii="Times New Roman" w:hAnsi="Times New Roman" w:cs="Times New Roman"/>
          <w:sz w:val="22"/>
          <w:szCs w:val="22"/>
        </w:rPr>
      </w:pPr>
    </w:p>
    <w:p w14:paraId="539589BA" w14:textId="77777777"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lang w:val="en-GB"/>
        </w:rPr>
      </w:pPr>
      <w:r w:rsidRPr="0016422B">
        <w:rPr>
          <w:rFonts w:ascii="Times New Roman" w:hAnsi="Times New Roman" w:cs="Times New Roman"/>
          <w:b/>
          <w:bCs/>
          <w:sz w:val="22"/>
          <w:szCs w:val="22"/>
        </w:rPr>
        <w:t xml:space="preserve">Signs and symptoms </w:t>
      </w:r>
      <w:r w:rsidRPr="0016422B">
        <w:rPr>
          <w:rFonts w:ascii="Times New Roman" w:hAnsi="Times New Roman" w:cs="Times New Roman"/>
          <w:b/>
          <w:bCs/>
          <w:sz w:val="22"/>
          <w:szCs w:val="22"/>
          <w:lang w:val="en-GB"/>
        </w:rPr>
        <w:t>of breast cancer</w:t>
      </w:r>
    </w:p>
    <w:p w14:paraId="2AD19903" w14:textId="372F7D3A"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According to American Cancer Society (ACS)</w:t>
      </w:r>
      <w:r w:rsidRPr="0016422B">
        <w:rPr>
          <w:rFonts w:ascii="Times New Roman" w:hAnsi="Times New Roman" w:cs="Times New Roman"/>
          <w:sz w:val="22"/>
          <w:szCs w:val="22"/>
          <w:lang w:val="en-GB"/>
        </w:rPr>
        <w:t>, t</w:t>
      </w:r>
      <w:r w:rsidRPr="0016422B">
        <w:rPr>
          <w:rFonts w:ascii="Times New Roman" w:hAnsi="Times New Roman" w:cs="Times New Roman"/>
          <w:sz w:val="22"/>
          <w:szCs w:val="22"/>
        </w:rPr>
        <w:t>he most common symptom of breast cancer is a new lump or mass (although most breast lumps are not cancer). A painless, hard mass that has irregular edges is more likely to be cancer, but breast cancers can also be soft, round, tender, or even painful.</w:t>
      </w:r>
      <w:r w:rsidRPr="0016422B">
        <w:rPr>
          <w:rFonts w:ascii="Times New Roman" w:hAnsi="Times New Roman" w:cs="Times New Roman"/>
          <w:sz w:val="22"/>
          <w:szCs w:val="22"/>
          <w:lang w:val="en-GB"/>
        </w:rPr>
        <w:t xml:space="preserve"> </w:t>
      </w:r>
      <w:r w:rsidRPr="0016422B">
        <w:rPr>
          <w:rFonts w:ascii="Times New Roman" w:hAnsi="Times New Roman" w:cs="Times New Roman"/>
          <w:sz w:val="22"/>
          <w:szCs w:val="22"/>
        </w:rPr>
        <w:t>Other possible symptoms of breast cancer include</w:t>
      </w:r>
      <w:r w:rsidRPr="0016422B">
        <w:rPr>
          <w:rFonts w:ascii="Times New Roman" w:hAnsi="Times New Roman" w:cs="Times New Roman"/>
          <w:sz w:val="22"/>
          <w:szCs w:val="22"/>
          <w:lang w:val="en-GB"/>
        </w:rPr>
        <w:t>,</w:t>
      </w:r>
    </w:p>
    <w:p w14:paraId="45E7C5E8" w14:textId="77777777" w:rsidR="00FA757B" w:rsidRPr="0016422B" w:rsidRDefault="00A604FA" w:rsidP="0016422B">
      <w:pPr>
        <w:pStyle w:val="ListParagraph"/>
        <w:numPr>
          <w:ilvl w:val="1"/>
          <w:numId w:val="1"/>
        </w:numPr>
        <w:tabs>
          <w:tab w:val="left" w:pos="284"/>
        </w:tabs>
        <w:spacing w:after="0" w:line="240" w:lineRule="auto"/>
        <w:ind w:left="0" w:right="33" w:firstLine="0"/>
        <w:jc w:val="both"/>
        <w:rPr>
          <w:rFonts w:ascii="Times New Roman" w:hAnsi="Times New Roman" w:cs="Times New Roman"/>
          <w:sz w:val="22"/>
          <w:szCs w:val="22"/>
        </w:rPr>
      </w:pPr>
      <w:r w:rsidRPr="0016422B">
        <w:rPr>
          <w:rFonts w:ascii="Times New Roman" w:hAnsi="Times New Roman" w:cs="Times New Roman"/>
          <w:sz w:val="22"/>
          <w:szCs w:val="22"/>
        </w:rPr>
        <w:t>Swelling of all or part of a breast (even if no lump is felt)</w:t>
      </w:r>
    </w:p>
    <w:p w14:paraId="67A02980" w14:textId="77777777" w:rsidR="00FA757B" w:rsidRPr="0016422B" w:rsidRDefault="00A604FA" w:rsidP="0016422B">
      <w:pPr>
        <w:pStyle w:val="ListParagraph"/>
        <w:numPr>
          <w:ilvl w:val="1"/>
          <w:numId w:val="1"/>
        </w:numPr>
        <w:tabs>
          <w:tab w:val="left" w:pos="284"/>
        </w:tabs>
        <w:spacing w:after="0" w:line="240" w:lineRule="auto"/>
        <w:ind w:left="0" w:right="33" w:firstLine="0"/>
        <w:jc w:val="both"/>
        <w:rPr>
          <w:rFonts w:ascii="Times New Roman" w:hAnsi="Times New Roman" w:cs="Times New Roman"/>
          <w:sz w:val="22"/>
          <w:szCs w:val="22"/>
        </w:rPr>
      </w:pPr>
      <w:r w:rsidRPr="0016422B">
        <w:rPr>
          <w:rFonts w:ascii="Times New Roman" w:hAnsi="Times New Roman" w:cs="Times New Roman"/>
          <w:sz w:val="22"/>
          <w:szCs w:val="22"/>
        </w:rPr>
        <w:t>Skin dimpling (sometimes looking like an orange peel)</w:t>
      </w:r>
    </w:p>
    <w:p w14:paraId="0664F3A3" w14:textId="77777777" w:rsidR="00FA757B" w:rsidRPr="0016422B" w:rsidRDefault="00A604FA" w:rsidP="0016422B">
      <w:pPr>
        <w:pStyle w:val="ListParagraph"/>
        <w:numPr>
          <w:ilvl w:val="1"/>
          <w:numId w:val="1"/>
        </w:numPr>
        <w:tabs>
          <w:tab w:val="left" w:pos="284"/>
        </w:tabs>
        <w:spacing w:after="0" w:line="240" w:lineRule="auto"/>
        <w:ind w:left="0" w:right="33" w:firstLine="0"/>
        <w:jc w:val="both"/>
        <w:rPr>
          <w:rFonts w:ascii="Times New Roman" w:hAnsi="Times New Roman" w:cs="Times New Roman"/>
          <w:sz w:val="22"/>
          <w:szCs w:val="22"/>
        </w:rPr>
      </w:pPr>
      <w:r w:rsidRPr="0016422B">
        <w:rPr>
          <w:rFonts w:ascii="Times New Roman" w:hAnsi="Times New Roman" w:cs="Times New Roman"/>
          <w:sz w:val="22"/>
          <w:szCs w:val="22"/>
        </w:rPr>
        <w:t>Breast or nipple pain</w:t>
      </w:r>
    </w:p>
    <w:p w14:paraId="69E36969" w14:textId="77777777" w:rsidR="00FA757B" w:rsidRPr="0016422B" w:rsidRDefault="00A604FA" w:rsidP="0016422B">
      <w:pPr>
        <w:pStyle w:val="ListParagraph"/>
        <w:numPr>
          <w:ilvl w:val="1"/>
          <w:numId w:val="1"/>
        </w:numPr>
        <w:tabs>
          <w:tab w:val="left" w:pos="284"/>
        </w:tabs>
        <w:spacing w:after="0" w:line="240" w:lineRule="auto"/>
        <w:ind w:left="0" w:right="33" w:firstLine="0"/>
        <w:jc w:val="both"/>
        <w:rPr>
          <w:rFonts w:ascii="Times New Roman" w:hAnsi="Times New Roman" w:cs="Times New Roman"/>
          <w:sz w:val="22"/>
          <w:szCs w:val="22"/>
        </w:rPr>
      </w:pPr>
      <w:r w:rsidRPr="0016422B">
        <w:rPr>
          <w:rFonts w:ascii="Times New Roman" w:hAnsi="Times New Roman" w:cs="Times New Roman"/>
          <w:sz w:val="22"/>
          <w:szCs w:val="22"/>
        </w:rPr>
        <w:t>Nipple retraction (turning inward)</w:t>
      </w:r>
    </w:p>
    <w:p w14:paraId="544FDFFF" w14:textId="77777777" w:rsidR="00FA757B" w:rsidRPr="0016422B" w:rsidRDefault="00A604FA" w:rsidP="0016422B">
      <w:pPr>
        <w:pStyle w:val="ListParagraph"/>
        <w:numPr>
          <w:ilvl w:val="1"/>
          <w:numId w:val="1"/>
        </w:numPr>
        <w:tabs>
          <w:tab w:val="left" w:pos="284"/>
        </w:tabs>
        <w:spacing w:after="0" w:line="240" w:lineRule="auto"/>
        <w:ind w:left="0" w:right="33" w:firstLine="0"/>
        <w:jc w:val="both"/>
        <w:rPr>
          <w:rFonts w:ascii="Times New Roman" w:hAnsi="Times New Roman" w:cs="Times New Roman"/>
          <w:sz w:val="22"/>
          <w:szCs w:val="22"/>
        </w:rPr>
      </w:pPr>
      <w:r w:rsidRPr="0016422B">
        <w:rPr>
          <w:rFonts w:ascii="Times New Roman" w:hAnsi="Times New Roman" w:cs="Times New Roman"/>
          <w:sz w:val="22"/>
          <w:szCs w:val="22"/>
        </w:rPr>
        <w:t>Nipple or breast skin that is red, dry, flaking, or thickened</w:t>
      </w:r>
    </w:p>
    <w:p w14:paraId="17512756" w14:textId="77777777" w:rsidR="00FA757B" w:rsidRPr="0016422B" w:rsidRDefault="00A604FA" w:rsidP="0016422B">
      <w:pPr>
        <w:pStyle w:val="ListParagraph"/>
        <w:numPr>
          <w:ilvl w:val="1"/>
          <w:numId w:val="1"/>
        </w:numPr>
        <w:tabs>
          <w:tab w:val="left" w:pos="284"/>
        </w:tabs>
        <w:spacing w:after="0" w:line="240" w:lineRule="auto"/>
        <w:ind w:left="0" w:right="33" w:firstLine="0"/>
        <w:jc w:val="both"/>
        <w:rPr>
          <w:rFonts w:ascii="Times New Roman" w:hAnsi="Times New Roman" w:cs="Times New Roman"/>
          <w:sz w:val="22"/>
          <w:szCs w:val="22"/>
        </w:rPr>
      </w:pPr>
      <w:r w:rsidRPr="0016422B">
        <w:rPr>
          <w:rFonts w:ascii="Times New Roman" w:hAnsi="Times New Roman" w:cs="Times New Roman"/>
          <w:sz w:val="22"/>
          <w:szCs w:val="22"/>
        </w:rPr>
        <w:t>Nipple discharge (other than breast milk)</w:t>
      </w:r>
    </w:p>
    <w:p w14:paraId="1F5EBEB9" w14:textId="77777777" w:rsidR="00FA757B" w:rsidRPr="0016422B" w:rsidRDefault="00A604FA" w:rsidP="0016422B">
      <w:pPr>
        <w:pStyle w:val="ListParagraph"/>
        <w:numPr>
          <w:ilvl w:val="1"/>
          <w:numId w:val="1"/>
        </w:numPr>
        <w:tabs>
          <w:tab w:val="left" w:pos="284"/>
        </w:tabs>
        <w:spacing w:after="0" w:line="240" w:lineRule="auto"/>
        <w:ind w:left="0" w:right="33" w:firstLine="0"/>
        <w:jc w:val="both"/>
        <w:rPr>
          <w:rFonts w:ascii="Times New Roman" w:hAnsi="Times New Roman" w:cs="Times New Roman"/>
          <w:b/>
          <w:bCs/>
          <w:sz w:val="22"/>
          <w:szCs w:val="22"/>
        </w:rPr>
      </w:pPr>
      <w:r w:rsidRPr="0016422B">
        <w:rPr>
          <w:rFonts w:ascii="Times New Roman" w:hAnsi="Times New Roman" w:cs="Times New Roman"/>
          <w:sz w:val="22"/>
          <w:szCs w:val="22"/>
        </w:rPr>
        <w:t>Swollen lymph nodes under the arm or near the collar bone (Sometimes this can be a sign of breast cancer spread even before the original tumor in the breast is large enough to be felt).</w:t>
      </w:r>
    </w:p>
    <w:p w14:paraId="555E59A6" w14:textId="77777777" w:rsidR="00EC2FAD" w:rsidRDefault="00EC2FAD" w:rsidP="0016422B">
      <w:pPr>
        <w:tabs>
          <w:tab w:val="left" w:pos="284"/>
        </w:tabs>
        <w:spacing w:after="0" w:line="240" w:lineRule="auto"/>
        <w:ind w:right="33"/>
        <w:jc w:val="both"/>
        <w:rPr>
          <w:rFonts w:ascii="Times New Roman" w:hAnsi="Times New Roman" w:cs="Times New Roman"/>
          <w:b/>
          <w:bCs/>
          <w:sz w:val="22"/>
          <w:szCs w:val="22"/>
        </w:rPr>
      </w:pPr>
    </w:p>
    <w:p w14:paraId="10C786B1" w14:textId="30B2C5E3"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b/>
          <w:bCs/>
          <w:sz w:val="22"/>
          <w:szCs w:val="22"/>
        </w:rPr>
        <w:t>Types</w:t>
      </w:r>
    </w:p>
    <w:p w14:paraId="5186F2B7"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lang w:val="en-GB"/>
        </w:rPr>
      </w:pPr>
      <w:r w:rsidRPr="0016422B">
        <w:rPr>
          <w:rFonts w:ascii="Times New Roman" w:hAnsi="Times New Roman" w:cs="Times New Roman"/>
          <w:sz w:val="22"/>
          <w:szCs w:val="22"/>
        </w:rPr>
        <w:t>Breast cancers are broadly categorized as</w:t>
      </w:r>
      <w:r w:rsidRPr="0016422B">
        <w:rPr>
          <w:rFonts w:ascii="Times New Roman" w:hAnsi="Times New Roman" w:cs="Times New Roman"/>
          <w:sz w:val="22"/>
          <w:szCs w:val="22"/>
          <w:lang w:val="en-GB"/>
        </w:rPr>
        <w:t xml:space="preserve">, </w:t>
      </w:r>
      <w:r w:rsidRPr="0016422B">
        <w:rPr>
          <w:rFonts w:ascii="Times New Roman" w:hAnsi="Times New Roman" w:cs="Times New Roman"/>
          <w:sz w:val="22"/>
          <w:szCs w:val="22"/>
        </w:rPr>
        <w:t xml:space="preserve">Invasive </w:t>
      </w:r>
      <w:r w:rsidRPr="0016422B">
        <w:rPr>
          <w:rFonts w:ascii="Times New Roman" w:hAnsi="Times New Roman" w:cs="Times New Roman"/>
          <w:sz w:val="22"/>
          <w:szCs w:val="22"/>
          <w:lang w:val="en-GB"/>
        </w:rPr>
        <w:t xml:space="preserve">and </w:t>
      </w:r>
      <w:r w:rsidRPr="0016422B">
        <w:rPr>
          <w:rFonts w:ascii="Times New Roman" w:hAnsi="Times New Roman" w:cs="Times New Roman"/>
          <w:sz w:val="22"/>
          <w:szCs w:val="22"/>
        </w:rPr>
        <w:t>Non-invasive</w:t>
      </w:r>
      <w:r w:rsidRPr="0016422B">
        <w:rPr>
          <w:rFonts w:ascii="Times New Roman" w:hAnsi="Times New Roman" w:cs="Times New Roman"/>
          <w:sz w:val="22"/>
          <w:szCs w:val="22"/>
          <w:lang w:val="en-GB"/>
        </w:rPr>
        <w:t>.</w:t>
      </w:r>
    </w:p>
    <w:p w14:paraId="411A3C15"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Non-Invasive (In Situ)</w:t>
      </w:r>
    </w:p>
    <w:p w14:paraId="267FD729"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The cancer cells are confined to the ducts (like DCIS) and have not spread to surrounding breast tissue or other parts of the body.</w:t>
      </w:r>
    </w:p>
    <w:p w14:paraId="116DF818"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Invasive (Infiltrating)</w:t>
      </w:r>
    </w:p>
    <w:p w14:paraId="42D36D09" w14:textId="77777777" w:rsidR="00FA757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The cancer cells have spread from the ducts into the surrounding breast tissue and have the potential to spread to other parts of the body.</w:t>
      </w:r>
    </w:p>
    <w:p w14:paraId="159FDB75" w14:textId="77777777" w:rsidR="00EC2FAD" w:rsidRPr="0016422B" w:rsidRDefault="00EC2FAD" w:rsidP="0016422B">
      <w:pPr>
        <w:tabs>
          <w:tab w:val="left" w:pos="284"/>
        </w:tabs>
        <w:spacing w:after="0" w:line="240" w:lineRule="auto"/>
        <w:ind w:right="33"/>
        <w:jc w:val="both"/>
        <w:rPr>
          <w:rFonts w:ascii="Times New Roman" w:hAnsi="Times New Roman" w:cs="Times New Roman"/>
          <w:sz w:val="22"/>
          <w:szCs w:val="22"/>
        </w:rPr>
      </w:pPr>
    </w:p>
    <w:p w14:paraId="440AD493" w14:textId="77777777"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b/>
          <w:bCs/>
          <w:sz w:val="22"/>
          <w:szCs w:val="22"/>
        </w:rPr>
        <w:t>Sub-types</w:t>
      </w:r>
    </w:p>
    <w:p w14:paraId="6E89F13A"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lang w:val="en-GB"/>
        </w:rPr>
      </w:pPr>
      <w:r w:rsidRPr="0016422B">
        <w:rPr>
          <w:rFonts w:ascii="Times New Roman" w:hAnsi="Times New Roman" w:cs="Times New Roman"/>
          <w:sz w:val="22"/>
          <w:szCs w:val="22"/>
        </w:rPr>
        <w:t>The most common and widely accepted classification of breast cancer is from an immunohistochemical perspective, based on the expression of the following hormone receptors: estrogen (ER), progesterone (PR) and human epidermal growth factor (HER2). Accordingly, the following four subtypes of breast cancer are widely recognized: luminal A, luminal B, HER2-positive, and triple-negative</w:t>
      </w:r>
      <w:proofErr w:type="gramStart"/>
      <w:r w:rsidRPr="0016422B">
        <w:rPr>
          <w:rFonts w:ascii="Times New Roman" w:hAnsi="Times New Roman" w:cs="Times New Roman"/>
          <w:sz w:val="22"/>
          <w:szCs w:val="22"/>
          <w:vertAlign w:val="superscript"/>
        </w:rPr>
        <w:t>11</w:t>
      </w:r>
      <w:r w:rsidRPr="0016422B">
        <w:rPr>
          <w:rFonts w:ascii="Times New Roman" w:hAnsi="Times New Roman" w:cs="Times New Roman"/>
          <w:sz w:val="22"/>
          <w:szCs w:val="22"/>
          <w:vertAlign w:val="superscript"/>
          <w:lang w:val="en-GB"/>
        </w:rPr>
        <w:t xml:space="preserve"> </w:t>
      </w:r>
      <w:r w:rsidRPr="0016422B">
        <w:rPr>
          <w:rFonts w:ascii="Times New Roman" w:hAnsi="Times New Roman" w:cs="Times New Roman"/>
          <w:sz w:val="22"/>
          <w:szCs w:val="22"/>
          <w:lang w:val="en-GB"/>
        </w:rPr>
        <w:t xml:space="preserve"> given</w:t>
      </w:r>
      <w:proofErr w:type="gramEnd"/>
      <w:r w:rsidRPr="0016422B">
        <w:rPr>
          <w:rFonts w:ascii="Times New Roman" w:hAnsi="Times New Roman" w:cs="Times New Roman"/>
          <w:sz w:val="22"/>
          <w:szCs w:val="22"/>
          <w:lang w:val="en-GB"/>
        </w:rPr>
        <w:t xml:space="preserve"> in Table 1.</w:t>
      </w:r>
    </w:p>
    <w:p w14:paraId="6465A722" w14:textId="77777777" w:rsidR="00EC2FAD" w:rsidRDefault="00EC2FAD" w:rsidP="0016422B">
      <w:pPr>
        <w:tabs>
          <w:tab w:val="left" w:pos="284"/>
        </w:tabs>
        <w:spacing w:after="0" w:line="240" w:lineRule="auto"/>
        <w:ind w:right="33"/>
        <w:jc w:val="both"/>
        <w:rPr>
          <w:rFonts w:ascii="Times New Roman" w:hAnsi="Times New Roman" w:cs="Times New Roman"/>
          <w:b/>
          <w:bCs/>
          <w:sz w:val="22"/>
          <w:szCs w:val="22"/>
        </w:rPr>
      </w:pPr>
    </w:p>
    <w:p w14:paraId="3CF83881" w14:textId="072653B3" w:rsidR="00FA757B" w:rsidRPr="0016422B" w:rsidRDefault="00A604FA" w:rsidP="00031933">
      <w:pPr>
        <w:tabs>
          <w:tab w:val="left" w:pos="284"/>
        </w:tabs>
        <w:spacing w:after="0" w:line="240" w:lineRule="auto"/>
        <w:ind w:right="33"/>
        <w:rPr>
          <w:rFonts w:ascii="Times New Roman" w:hAnsi="Times New Roman" w:cs="Times New Roman"/>
          <w:sz w:val="22"/>
          <w:szCs w:val="22"/>
        </w:rPr>
      </w:pPr>
      <w:r w:rsidRPr="0016422B">
        <w:rPr>
          <w:rFonts w:ascii="Times New Roman" w:hAnsi="Times New Roman" w:cs="Times New Roman"/>
          <w:b/>
          <w:bCs/>
          <w:sz w:val="22"/>
          <w:szCs w:val="22"/>
        </w:rPr>
        <w:t>Table 1</w:t>
      </w:r>
      <w:r w:rsidRPr="0016422B">
        <w:rPr>
          <w:rFonts w:ascii="Times New Roman" w:hAnsi="Times New Roman" w:cs="Times New Roman"/>
          <w:sz w:val="22"/>
          <w:szCs w:val="22"/>
        </w:rPr>
        <w:t xml:space="preserve">: </w:t>
      </w:r>
      <w:r w:rsidRPr="0016422B">
        <w:rPr>
          <w:rFonts w:ascii="Times New Roman" w:hAnsi="Times New Roman" w:cs="Times New Roman"/>
          <w:b/>
          <w:bCs/>
          <w:sz w:val="22"/>
          <w:szCs w:val="22"/>
        </w:rPr>
        <w:t>Subtypes of breast cancer</w:t>
      </w:r>
    </w:p>
    <w:tbl>
      <w:tblPr>
        <w:tblStyle w:val="TableGrid"/>
        <w:tblW w:w="9383" w:type="dxa"/>
        <w:jc w:val="center"/>
        <w:tblLook w:val="04A0" w:firstRow="1" w:lastRow="0" w:firstColumn="1" w:lastColumn="0" w:noHBand="0" w:noVBand="1"/>
      </w:tblPr>
      <w:tblGrid>
        <w:gridCol w:w="1092"/>
        <w:gridCol w:w="1402"/>
        <w:gridCol w:w="555"/>
        <w:gridCol w:w="543"/>
        <w:gridCol w:w="726"/>
        <w:gridCol w:w="1341"/>
        <w:gridCol w:w="1428"/>
        <w:gridCol w:w="1252"/>
        <w:gridCol w:w="1044"/>
      </w:tblGrid>
      <w:tr w:rsidR="00FA757B" w:rsidRPr="00EC2FAD" w14:paraId="7D6A403D" w14:textId="77777777" w:rsidTr="00031933">
        <w:trPr>
          <w:trHeight w:val="514"/>
          <w:jc w:val="center"/>
        </w:trPr>
        <w:tc>
          <w:tcPr>
            <w:tcW w:w="1115" w:type="dxa"/>
          </w:tcPr>
          <w:p w14:paraId="199C7F10" w14:textId="63444BDD" w:rsidR="00FA757B" w:rsidRPr="00031933" w:rsidRDefault="00A604FA" w:rsidP="0016422B">
            <w:pPr>
              <w:tabs>
                <w:tab w:val="left" w:pos="284"/>
              </w:tabs>
              <w:spacing w:after="0" w:line="240" w:lineRule="auto"/>
              <w:ind w:right="33"/>
              <w:jc w:val="both"/>
              <w:rPr>
                <w:rFonts w:ascii="Times New Roman" w:hAnsi="Times New Roman" w:cs="Times New Roman"/>
                <w:b/>
                <w:bCs/>
                <w:sz w:val="22"/>
                <w:szCs w:val="22"/>
              </w:rPr>
            </w:pPr>
            <w:r w:rsidRPr="00031933">
              <w:rPr>
                <w:rFonts w:ascii="Times New Roman" w:hAnsi="Times New Roman" w:cs="Times New Roman"/>
                <w:b/>
                <w:bCs/>
                <w:sz w:val="22"/>
                <w:szCs w:val="22"/>
              </w:rPr>
              <w:t>SUB</w:t>
            </w:r>
            <w:r w:rsidR="002B0D4E" w:rsidRPr="00031933">
              <w:rPr>
                <w:rFonts w:ascii="Times New Roman" w:hAnsi="Times New Roman" w:cs="Times New Roman"/>
                <w:b/>
                <w:bCs/>
                <w:sz w:val="22"/>
                <w:szCs w:val="22"/>
              </w:rPr>
              <w:t xml:space="preserve"> </w:t>
            </w:r>
            <w:r w:rsidRPr="00031933">
              <w:rPr>
                <w:rFonts w:ascii="Times New Roman" w:hAnsi="Times New Roman" w:cs="Times New Roman"/>
                <w:b/>
                <w:bCs/>
                <w:sz w:val="22"/>
                <w:szCs w:val="22"/>
                <w:lang w:val="en-IN"/>
              </w:rPr>
              <w:t>T</w:t>
            </w:r>
            <w:proofErr w:type="spellStart"/>
            <w:r w:rsidRPr="00031933">
              <w:rPr>
                <w:rFonts w:ascii="Times New Roman" w:hAnsi="Times New Roman" w:cs="Times New Roman"/>
                <w:b/>
                <w:bCs/>
                <w:sz w:val="22"/>
                <w:szCs w:val="22"/>
              </w:rPr>
              <w:t>ype</w:t>
            </w:r>
            <w:proofErr w:type="spellEnd"/>
          </w:p>
        </w:tc>
        <w:tc>
          <w:tcPr>
            <w:tcW w:w="1525" w:type="dxa"/>
          </w:tcPr>
          <w:p w14:paraId="23C34641" w14:textId="11EE58BF" w:rsidR="00FA757B" w:rsidRPr="00031933" w:rsidRDefault="00A604FA" w:rsidP="0016422B">
            <w:pPr>
              <w:tabs>
                <w:tab w:val="left" w:pos="284"/>
              </w:tabs>
              <w:spacing w:after="0" w:line="240" w:lineRule="auto"/>
              <w:ind w:right="33"/>
              <w:jc w:val="both"/>
              <w:rPr>
                <w:rFonts w:ascii="Times New Roman" w:hAnsi="Times New Roman" w:cs="Times New Roman"/>
                <w:b/>
                <w:bCs/>
                <w:sz w:val="22"/>
                <w:szCs w:val="22"/>
              </w:rPr>
            </w:pPr>
            <w:r w:rsidRPr="00031933">
              <w:rPr>
                <w:rFonts w:ascii="Times New Roman" w:hAnsi="Times New Roman" w:cs="Times New Roman"/>
                <w:b/>
                <w:bCs/>
                <w:sz w:val="22"/>
                <w:szCs w:val="22"/>
                <w:lang w:val="en-IN"/>
              </w:rPr>
              <w:t>P</w:t>
            </w:r>
            <w:proofErr w:type="spellStart"/>
            <w:r w:rsidR="008706A9" w:rsidRPr="00031933">
              <w:rPr>
                <w:rFonts w:ascii="Times New Roman" w:hAnsi="Times New Roman" w:cs="Times New Roman"/>
                <w:b/>
                <w:bCs/>
                <w:sz w:val="22"/>
                <w:szCs w:val="22"/>
              </w:rPr>
              <w:t>revalence</w:t>
            </w:r>
            <w:proofErr w:type="spellEnd"/>
          </w:p>
          <w:p w14:paraId="156B035B" w14:textId="63CE5EAC" w:rsidR="00FA757B" w:rsidRPr="00031933" w:rsidRDefault="00A604FA" w:rsidP="0016422B">
            <w:pPr>
              <w:tabs>
                <w:tab w:val="left" w:pos="284"/>
              </w:tabs>
              <w:spacing w:after="0" w:line="240" w:lineRule="auto"/>
              <w:ind w:right="33"/>
              <w:jc w:val="both"/>
              <w:rPr>
                <w:rFonts w:ascii="Times New Roman" w:hAnsi="Times New Roman" w:cs="Times New Roman"/>
                <w:b/>
                <w:bCs/>
                <w:sz w:val="22"/>
                <w:szCs w:val="22"/>
              </w:rPr>
            </w:pPr>
            <w:r w:rsidRPr="00031933">
              <w:rPr>
                <w:rFonts w:ascii="Times New Roman" w:hAnsi="Times New Roman" w:cs="Times New Roman"/>
                <w:b/>
                <w:bCs/>
                <w:sz w:val="22"/>
                <w:szCs w:val="22"/>
              </w:rPr>
              <w:t>(%)</w:t>
            </w:r>
          </w:p>
        </w:tc>
        <w:tc>
          <w:tcPr>
            <w:tcW w:w="490" w:type="dxa"/>
          </w:tcPr>
          <w:p w14:paraId="456C886F" w14:textId="77777777" w:rsidR="00FA757B" w:rsidRPr="00031933" w:rsidRDefault="00A604FA" w:rsidP="0016422B">
            <w:pPr>
              <w:tabs>
                <w:tab w:val="left" w:pos="284"/>
              </w:tabs>
              <w:spacing w:after="0" w:line="240" w:lineRule="auto"/>
              <w:ind w:right="33"/>
              <w:jc w:val="both"/>
              <w:rPr>
                <w:rFonts w:ascii="Times New Roman" w:hAnsi="Times New Roman" w:cs="Times New Roman"/>
                <w:b/>
                <w:bCs/>
                <w:sz w:val="22"/>
                <w:szCs w:val="22"/>
              </w:rPr>
            </w:pPr>
            <w:r w:rsidRPr="00031933">
              <w:rPr>
                <w:rFonts w:ascii="Times New Roman" w:hAnsi="Times New Roman" w:cs="Times New Roman"/>
                <w:b/>
                <w:bCs/>
                <w:sz w:val="22"/>
                <w:szCs w:val="22"/>
              </w:rPr>
              <w:t>ER</w:t>
            </w:r>
          </w:p>
        </w:tc>
        <w:tc>
          <w:tcPr>
            <w:tcW w:w="479" w:type="dxa"/>
          </w:tcPr>
          <w:p w14:paraId="6FBAE403" w14:textId="77777777" w:rsidR="00FA757B" w:rsidRPr="00031933" w:rsidRDefault="00A604FA" w:rsidP="0016422B">
            <w:pPr>
              <w:tabs>
                <w:tab w:val="left" w:pos="284"/>
              </w:tabs>
              <w:spacing w:after="0" w:line="240" w:lineRule="auto"/>
              <w:ind w:right="33"/>
              <w:jc w:val="both"/>
              <w:rPr>
                <w:rFonts w:ascii="Times New Roman" w:hAnsi="Times New Roman" w:cs="Times New Roman"/>
                <w:b/>
                <w:bCs/>
                <w:sz w:val="22"/>
                <w:szCs w:val="22"/>
              </w:rPr>
            </w:pPr>
            <w:r w:rsidRPr="00031933">
              <w:rPr>
                <w:rFonts w:ascii="Times New Roman" w:hAnsi="Times New Roman" w:cs="Times New Roman"/>
                <w:b/>
                <w:bCs/>
                <w:sz w:val="22"/>
                <w:szCs w:val="22"/>
              </w:rPr>
              <w:t>PR</w:t>
            </w:r>
          </w:p>
        </w:tc>
        <w:tc>
          <w:tcPr>
            <w:tcW w:w="641" w:type="dxa"/>
          </w:tcPr>
          <w:p w14:paraId="6FCA3130" w14:textId="77777777" w:rsidR="00FA757B" w:rsidRPr="00031933" w:rsidRDefault="00A604FA" w:rsidP="0016422B">
            <w:pPr>
              <w:tabs>
                <w:tab w:val="left" w:pos="284"/>
              </w:tabs>
              <w:spacing w:after="0" w:line="240" w:lineRule="auto"/>
              <w:ind w:right="33"/>
              <w:jc w:val="both"/>
              <w:rPr>
                <w:rFonts w:ascii="Times New Roman" w:hAnsi="Times New Roman" w:cs="Times New Roman"/>
                <w:b/>
                <w:bCs/>
                <w:sz w:val="22"/>
                <w:szCs w:val="22"/>
              </w:rPr>
            </w:pPr>
            <w:r w:rsidRPr="00031933">
              <w:rPr>
                <w:rFonts w:ascii="Times New Roman" w:hAnsi="Times New Roman" w:cs="Times New Roman"/>
                <w:b/>
                <w:bCs/>
                <w:sz w:val="22"/>
                <w:szCs w:val="22"/>
              </w:rPr>
              <w:t>HER</w:t>
            </w:r>
          </w:p>
        </w:tc>
        <w:tc>
          <w:tcPr>
            <w:tcW w:w="1440" w:type="dxa"/>
          </w:tcPr>
          <w:p w14:paraId="3ACDE012" w14:textId="5BF8D439" w:rsidR="00FA757B" w:rsidRPr="00031933" w:rsidRDefault="002B0D4E" w:rsidP="0016422B">
            <w:pPr>
              <w:tabs>
                <w:tab w:val="left" w:pos="284"/>
              </w:tabs>
              <w:spacing w:after="0" w:line="240" w:lineRule="auto"/>
              <w:ind w:right="33"/>
              <w:jc w:val="both"/>
              <w:rPr>
                <w:rFonts w:ascii="Times New Roman" w:hAnsi="Times New Roman" w:cs="Times New Roman"/>
                <w:b/>
                <w:bCs/>
                <w:sz w:val="22"/>
                <w:szCs w:val="22"/>
              </w:rPr>
            </w:pPr>
            <w:r w:rsidRPr="00031933">
              <w:rPr>
                <w:rFonts w:ascii="Times New Roman" w:hAnsi="Times New Roman" w:cs="Times New Roman"/>
                <w:b/>
                <w:bCs/>
                <w:sz w:val="22"/>
                <w:szCs w:val="22"/>
              </w:rPr>
              <w:t>K</w:t>
            </w:r>
            <w:r w:rsidR="00A604FA" w:rsidRPr="00031933">
              <w:rPr>
                <w:rFonts w:ascii="Times New Roman" w:hAnsi="Times New Roman" w:cs="Times New Roman"/>
                <w:b/>
                <w:bCs/>
                <w:sz w:val="22"/>
                <w:szCs w:val="22"/>
              </w:rPr>
              <w:t>i-67 marker expression</w:t>
            </w:r>
          </w:p>
        </w:tc>
        <w:tc>
          <w:tcPr>
            <w:tcW w:w="1433" w:type="dxa"/>
          </w:tcPr>
          <w:p w14:paraId="0719E018" w14:textId="2638E888" w:rsidR="00FA757B" w:rsidRPr="00031933" w:rsidRDefault="00A604FA" w:rsidP="0016422B">
            <w:pPr>
              <w:tabs>
                <w:tab w:val="left" w:pos="284"/>
              </w:tabs>
              <w:spacing w:after="0" w:line="240" w:lineRule="auto"/>
              <w:ind w:right="33"/>
              <w:jc w:val="both"/>
              <w:rPr>
                <w:rFonts w:ascii="Times New Roman" w:hAnsi="Times New Roman" w:cs="Times New Roman"/>
                <w:b/>
                <w:bCs/>
                <w:sz w:val="22"/>
                <w:szCs w:val="22"/>
              </w:rPr>
            </w:pPr>
            <w:r w:rsidRPr="00031933">
              <w:rPr>
                <w:rFonts w:ascii="Times New Roman" w:hAnsi="Times New Roman" w:cs="Times New Roman"/>
                <w:b/>
                <w:bCs/>
                <w:sz w:val="22"/>
                <w:szCs w:val="22"/>
                <w:lang w:val="en-IN"/>
              </w:rPr>
              <w:t>H</w:t>
            </w:r>
            <w:proofErr w:type="spellStart"/>
            <w:r w:rsidRPr="00031933">
              <w:rPr>
                <w:rFonts w:ascii="Times New Roman" w:hAnsi="Times New Roman" w:cs="Times New Roman"/>
                <w:b/>
                <w:bCs/>
                <w:sz w:val="22"/>
                <w:szCs w:val="22"/>
              </w:rPr>
              <w:t>isto</w:t>
            </w:r>
            <w:r w:rsidR="008706A9" w:rsidRPr="00031933">
              <w:rPr>
                <w:rFonts w:ascii="Times New Roman" w:hAnsi="Times New Roman" w:cs="Times New Roman"/>
                <w:b/>
                <w:bCs/>
                <w:sz w:val="22"/>
                <w:szCs w:val="22"/>
              </w:rPr>
              <w:t>lo</w:t>
            </w:r>
            <w:r w:rsidRPr="00031933">
              <w:rPr>
                <w:rFonts w:ascii="Times New Roman" w:hAnsi="Times New Roman" w:cs="Times New Roman"/>
                <w:b/>
                <w:bCs/>
                <w:sz w:val="22"/>
                <w:szCs w:val="22"/>
              </w:rPr>
              <w:t>gical</w:t>
            </w:r>
            <w:proofErr w:type="spellEnd"/>
            <w:r w:rsidRPr="00031933">
              <w:rPr>
                <w:rFonts w:ascii="Times New Roman" w:hAnsi="Times New Roman" w:cs="Times New Roman"/>
                <w:b/>
                <w:bCs/>
                <w:sz w:val="22"/>
                <w:szCs w:val="22"/>
              </w:rPr>
              <w:t xml:space="preserve"> grade</w:t>
            </w:r>
          </w:p>
        </w:tc>
        <w:tc>
          <w:tcPr>
            <w:tcW w:w="1338" w:type="dxa"/>
          </w:tcPr>
          <w:p w14:paraId="06B6AC20" w14:textId="77777777" w:rsidR="00FA757B" w:rsidRPr="00031933" w:rsidRDefault="00A604FA" w:rsidP="0016422B">
            <w:pPr>
              <w:tabs>
                <w:tab w:val="left" w:pos="284"/>
              </w:tabs>
              <w:spacing w:after="0" w:line="240" w:lineRule="auto"/>
              <w:ind w:right="33"/>
              <w:jc w:val="both"/>
              <w:rPr>
                <w:rFonts w:ascii="Times New Roman" w:hAnsi="Times New Roman" w:cs="Times New Roman"/>
                <w:b/>
                <w:bCs/>
                <w:sz w:val="22"/>
                <w:szCs w:val="22"/>
              </w:rPr>
            </w:pPr>
            <w:r w:rsidRPr="00031933">
              <w:rPr>
                <w:rFonts w:ascii="Times New Roman" w:hAnsi="Times New Roman" w:cs="Times New Roman"/>
                <w:b/>
                <w:bCs/>
                <w:sz w:val="22"/>
                <w:szCs w:val="22"/>
                <w:lang w:val="en-IN"/>
              </w:rPr>
              <w:t>P</w:t>
            </w:r>
            <w:proofErr w:type="spellStart"/>
            <w:r w:rsidRPr="00031933">
              <w:rPr>
                <w:rFonts w:ascii="Times New Roman" w:hAnsi="Times New Roman" w:cs="Times New Roman"/>
                <w:b/>
                <w:bCs/>
                <w:sz w:val="22"/>
                <w:szCs w:val="22"/>
              </w:rPr>
              <w:t>rognosis</w:t>
            </w:r>
            <w:proofErr w:type="spellEnd"/>
          </w:p>
        </w:tc>
        <w:tc>
          <w:tcPr>
            <w:tcW w:w="922" w:type="dxa"/>
          </w:tcPr>
          <w:p w14:paraId="28F5EBF8" w14:textId="1F90FCD1" w:rsidR="00FA757B" w:rsidRPr="00031933" w:rsidRDefault="002B0D4E" w:rsidP="0016422B">
            <w:pPr>
              <w:tabs>
                <w:tab w:val="left" w:pos="284"/>
              </w:tabs>
              <w:spacing w:after="0" w:line="240" w:lineRule="auto"/>
              <w:ind w:right="33"/>
              <w:jc w:val="both"/>
              <w:rPr>
                <w:rFonts w:ascii="Times New Roman" w:hAnsi="Times New Roman" w:cs="Times New Roman"/>
                <w:b/>
                <w:bCs/>
                <w:sz w:val="22"/>
                <w:szCs w:val="22"/>
              </w:rPr>
            </w:pPr>
            <w:proofErr w:type="gramStart"/>
            <w:r w:rsidRPr="00031933">
              <w:rPr>
                <w:rFonts w:ascii="Times New Roman" w:hAnsi="Times New Roman" w:cs="Times New Roman"/>
                <w:b/>
                <w:bCs/>
                <w:sz w:val="22"/>
                <w:szCs w:val="22"/>
              </w:rPr>
              <w:t>S</w:t>
            </w:r>
            <w:r w:rsidR="00A604FA" w:rsidRPr="00031933">
              <w:rPr>
                <w:rFonts w:ascii="Times New Roman" w:hAnsi="Times New Roman" w:cs="Times New Roman"/>
                <w:b/>
                <w:bCs/>
                <w:sz w:val="22"/>
                <w:szCs w:val="22"/>
              </w:rPr>
              <w:t>urvival  rate</w:t>
            </w:r>
            <w:proofErr w:type="gramEnd"/>
            <w:r w:rsidR="00A604FA" w:rsidRPr="00031933">
              <w:rPr>
                <w:rFonts w:ascii="Times New Roman" w:hAnsi="Times New Roman" w:cs="Times New Roman"/>
                <w:b/>
                <w:bCs/>
                <w:sz w:val="22"/>
                <w:szCs w:val="22"/>
              </w:rPr>
              <w:t xml:space="preserve"> (%)</w:t>
            </w:r>
          </w:p>
        </w:tc>
      </w:tr>
      <w:tr w:rsidR="00FA757B" w:rsidRPr="00EC2FAD" w14:paraId="17E8DBCE" w14:textId="77777777" w:rsidTr="00031933">
        <w:trPr>
          <w:trHeight w:val="504"/>
          <w:jc w:val="center"/>
        </w:trPr>
        <w:tc>
          <w:tcPr>
            <w:tcW w:w="1115" w:type="dxa"/>
          </w:tcPr>
          <w:p w14:paraId="702F585F"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Luminal - A</w:t>
            </w:r>
          </w:p>
        </w:tc>
        <w:tc>
          <w:tcPr>
            <w:tcW w:w="1525" w:type="dxa"/>
          </w:tcPr>
          <w:p w14:paraId="635E2A39" w14:textId="7F12C5B8"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73</w:t>
            </w:r>
          </w:p>
        </w:tc>
        <w:tc>
          <w:tcPr>
            <w:tcW w:w="490" w:type="dxa"/>
          </w:tcPr>
          <w:p w14:paraId="2E86B456"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479" w:type="dxa"/>
          </w:tcPr>
          <w:p w14:paraId="00C102BD"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641" w:type="dxa"/>
          </w:tcPr>
          <w:p w14:paraId="0792C8AE" w14:textId="0E3830DD"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1440" w:type="dxa"/>
          </w:tcPr>
          <w:p w14:paraId="252981A6"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Low – less than 20%</w:t>
            </w:r>
          </w:p>
        </w:tc>
        <w:tc>
          <w:tcPr>
            <w:tcW w:w="1433" w:type="dxa"/>
          </w:tcPr>
          <w:p w14:paraId="445F7264"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Low grade</w:t>
            </w:r>
          </w:p>
        </w:tc>
        <w:tc>
          <w:tcPr>
            <w:tcW w:w="1338" w:type="dxa"/>
          </w:tcPr>
          <w:p w14:paraId="1CB4478D"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Best</w:t>
            </w:r>
          </w:p>
        </w:tc>
        <w:tc>
          <w:tcPr>
            <w:tcW w:w="922" w:type="dxa"/>
          </w:tcPr>
          <w:p w14:paraId="4B29A697"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94.4</w:t>
            </w:r>
          </w:p>
        </w:tc>
      </w:tr>
      <w:tr w:rsidR="00FA757B" w:rsidRPr="00EC2FAD" w14:paraId="15743A7D" w14:textId="77777777" w:rsidTr="00031933">
        <w:trPr>
          <w:trHeight w:val="766"/>
          <w:jc w:val="center"/>
        </w:trPr>
        <w:tc>
          <w:tcPr>
            <w:tcW w:w="1115" w:type="dxa"/>
          </w:tcPr>
          <w:p w14:paraId="5B45255B"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Luminal-B</w:t>
            </w:r>
          </w:p>
        </w:tc>
        <w:tc>
          <w:tcPr>
            <w:tcW w:w="1525" w:type="dxa"/>
          </w:tcPr>
          <w:p w14:paraId="06B704C1" w14:textId="1CB73C12"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11</w:t>
            </w:r>
          </w:p>
        </w:tc>
        <w:tc>
          <w:tcPr>
            <w:tcW w:w="490" w:type="dxa"/>
          </w:tcPr>
          <w:p w14:paraId="363E1AC8"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479" w:type="dxa"/>
          </w:tcPr>
          <w:p w14:paraId="07964D1E"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641" w:type="dxa"/>
          </w:tcPr>
          <w:p w14:paraId="2C191EF0"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c>
          <w:tcPr>
            <w:tcW w:w="1440" w:type="dxa"/>
          </w:tcPr>
          <w:p w14:paraId="5AC4A903"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High – greater than 20%</w:t>
            </w:r>
          </w:p>
        </w:tc>
        <w:tc>
          <w:tcPr>
            <w:tcW w:w="1433" w:type="dxa"/>
          </w:tcPr>
          <w:p w14:paraId="4594D166"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Intermediate/ Higher grade</w:t>
            </w:r>
          </w:p>
        </w:tc>
        <w:tc>
          <w:tcPr>
            <w:tcW w:w="1338" w:type="dxa"/>
          </w:tcPr>
          <w:p w14:paraId="793212D0"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Worst compared to A</w:t>
            </w:r>
          </w:p>
        </w:tc>
        <w:tc>
          <w:tcPr>
            <w:tcW w:w="922" w:type="dxa"/>
          </w:tcPr>
          <w:p w14:paraId="1108B0D3"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90.7</w:t>
            </w:r>
          </w:p>
        </w:tc>
      </w:tr>
      <w:tr w:rsidR="00FA757B" w:rsidRPr="00EC2FAD" w14:paraId="403D269E" w14:textId="77777777" w:rsidTr="00031933">
        <w:trPr>
          <w:trHeight w:val="383"/>
          <w:jc w:val="center"/>
        </w:trPr>
        <w:tc>
          <w:tcPr>
            <w:tcW w:w="1115" w:type="dxa"/>
            <w:vMerge w:val="restart"/>
          </w:tcPr>
          <w:p w14:paraId="26F48ADA"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HER-2</w:t>
            </w:r>
          </w:p>
        </w:tc>
        <w:tc>
          <w:tcPr>
            <w:tcW w:w="1525" w:type="dxa"/>
          </w:tcPr>
          <w:p w14:paraId="0E7FA4F1" w14:textId="3C88315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4</w:t>
            </w:r>
          </w:p>
        </w:tc>
        <w:tc>
          <w:tcPr>
            <w:tcW w:w="490" w:type="dxa"/>
          </w:tcPr>
          <w:p w14:paraId="51E75990"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c>
          <w:tcPr>
            <w:tcW w:w="479" w:type="dxa"/>
          </w:tcPr>
          <w:p w14:paraId="3363C301"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c>
          <w:tcPr>
            <w:tcW w:w="641" w:type="dxa"/>
          </w:tcPr>
          <w:p w14:paraId="153CC11A"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c>
          <w:tcPr>
            <w:tcW w:w="1440" w:type="dxa"/>
          </w:tcPr>
          <w:p w14:paraId="56C8BDB6"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c>
          <w:tcPr>
            <w:tcW w:w="1433" w:type="dxa"/>
            <w:vMerge w:val="restart"/>
          </w:tcPr>
          <w:p w14:paraId="6E22E2F4"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Higher</w:t>
            </w:r>
          </w:p>
        </w:tc>
        <w:tc>
          <w:tcPr>
            <w:tcW w:w="1338" w:type="dxa"/>
            <w:vMerge w:val="restart"/>
          </w:tcPr>
          <w:p w14:paraId="4B69A3CD"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Worst compared to luminal tumors</w:t>
            </w:r>
          </w:p>
        </w:tc>
        <w:tc>
          <w:tcPr>
            <w:tcW w:w="922" w:type="dxa"/>
            <w:vMerge w:val="restart"/>
          </w:tcPr>
          <w:p w14:paraId="2EBDBE60"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84.8</w:t>
            </w:r>
          </w:p>
        </w:tc>
      </w:tr>
      <w:tr w:rsidR="00FA757B" w:rsidRPr="00EC2FAD" w14:paraId="5D87FB97" w14:textId="77777777" w:rsidTr="00031933">
        <w:trPr>
          <w:trHeight w:val="363"/>
          <w:jc w:val="center"/>
        </w:trPr>
        <w:tc>
          <w:tcPr>
            <w:tcW w:w="1115" w:type="dxa"/>
            <w:vMerge/>
          </w:tcPr>
          <w:p w14:paraId="04FF48A7"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c>
          <w:tcPr>
            <w:tcW w:w="1525" w:type="dxa"/>
          </w:tcPr>
          <w:p w14:paraId="5092EC8F" w14:textId="4F9C7F6F"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w:t>
            </w:r>
            <w:r w:rsidR="00B0531A" w:rsidRPr="00031933">
              <w:rPr>
                <w:rFonts w:ascii="Times New Roman" w:hAnsi="Times New Roman" w:cs="Times New Roman"/>
                <w:sz w:val="22"/>
                <w:szCs w:val="22"/>
              </w:rPr>
              <w:t xml:space="preserve"> </w:t>
            </w:r>
            <w:r w:rsidRPr="00031933">
              <w:rPr>
                <w:rFonts w:ascii="Times New Roman" w:hAnsi="Times New Roman" w:cs="Times New Roman"/>
                <w:sz w:val="22"/>
                <w:szCs w:val="22"/>
              </w:rPr>
              <w:t>luminal HER-2</w:t>
            </w:r>
          </w:p>
        </w:tc>
        <w:tc>
          <w:tcPr>
            <w:tcW w:w="490" w:type="dxa"/>
          </w:tcPr>
          <w:p w14:paraId="2F8A0523"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479" w:type="dxa"/>
          </w:tcPr>
          <w:p w14:paraId="5CF3EBBA"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641" w:type="dxa"/>
          </w:tcPr>
          <w:p w14:paraId="14A71A83"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1440" w:type="dxa"/>
          </w:tcPr>
          <w:p w14:paraId="69B0C231"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15-30%</w:t>
            </w:r>
          </w:p>
        </w:tc>
        <w:tc>
          <w:tcPr>
            <w:tcW w:w="1433" w:type="dxa"/>
            <w:vMerge/>
          </w:tcPr>
          <w:p w14:paraId="3D16D141"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c>
          <w:tcPr>
            <w:tcW w:w="1338" w:type="dxa"/>
            <w:vMerge/>
          </w:tcPr>
          <w:p w14:paraId="2F668354"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c>
          <w:tcPr>
            <w:tcW w:w="922" w:type="dxa"/>
            <w:vMerge/>
          </w:tcPr>
          <w:p w14:paraId="0AC909C2"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r>
      <w:tr w:rsidR="00FA757B" w:rsidRPr="00EC2FAD" w14:paraId="64971EA7" w14:textId="77777777" w:rsidTr="00031933">
        <w:trPr>
          <w:trHeight w:val="433"/>
          <w:jc w:val="center"/>
        </w:trPr>
        <w:tc>
          <w:tcPr>
            <w:tcW w:w="1115" w:type="dxa"/>
            <w:vMerge/>
          </w:tcPr>
          <w:p w14:paraId="44CBBED3"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c>
          <w:tcPr>
            <w:tcW w:w="1525" w:type="dxa"/>
          </w:tcPr>
          <w:p w14:paraId="57647EDD"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ii) HER-2 enriched</w:t>
            </w:r>
          </w:p>
        </w:tc>
        <w:tc>
          <w:tcPr>
            <w:tcW w:w="490" w:type="dxa"/>
          </w:tcPr>
          <w:p w14:paraId="4563D8CC"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479" w:type="dxa"/>
          </w:tcPr>
          <w:p w14:paraId="2280F542"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641" w:type="dxa"/>
          </w:tcPr>
          <w:p w14:paraId="484DB513"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1440" w:type="dxa"/>
          </w:tcPr>
          <w:p w14:paraId="68287A68"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&gt; 30%</w:t>
            </w:r>
          </w:p>
        </w:tc>
        <w:tc>
          <w:tcPr>
            <w:tcW w:w="1433" w:type="dxa"/>
            <w:vMerge/>
          </w:tcPr>
          <w:p w14:paraId="73ECE62F"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c>
          <w:tcPr>
            <w:tcW w:w="1338" w:type="dxa"/>
            <w:vMerge/>
          </w:tcPr>
          <w:p w14:paraId="62478352"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c>
          <w:tcPr>
            <w:tcW w:w="922" w:type="dxa"/>
            <w:vMerge/>
          </w:tcPr>
          <w:p w14:paraId="6C85D05B"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r>
      <w:tr w:rsidR="00FA757B" w:rsidRPr="00EC2FAD" w14:paraId="5CEF4DA0" w14:textId="77777777" w:rsidTr="00031933">
        <w:trPr>
          <w:trHeight w:val="262"/>
          <w:jc w:val="center"/>
        </w:trPr>
        <w:tc>
          <w:tcPr>
            <w:tcW w:w="1115" w:type="dxa"/>
          </w:tcPr>
          <w:p w14:paraId="147FE694"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TNBC</w:t>
            </w:r>
          </w:p>
        </w:tc>
        <w:tc>
          <w:tcPr>
            <w:tcW w:w="1525" w:type="dxa"/>
          </w:tcPr>
          <w:p w14:paraId="09BD838D" w14:textId="4FD9B64A"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12</w:t>
            </w:r>
          </w:p>
        </w:tc>
        <w:tc>
          <w:tcPr>
            <w:tcW w:w="490" w:type="dxa"/>
          </w:tcPr>
          <w:p w14:paraId="466C6C26"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479" w:type="dxa"/>
          </w:tcPr>
          <w:p w14:paraId="487DC2EC"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641" w:type="dxa"/>
          </w:tcPr>
          <w:p w14:paraId="1BABBEC3"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t>
            </w:r>
          </w:p>
        </w:tc>
        <w:tc>
          <w:tcPr>
            <w:tcW w:w="1440" w:type="dxa"/>
          </w:tcPr>
          <w:p w14:paraId="26C20F51"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 30%</w:t>
            </w:r>
          </w:p>
        </w:tc>
        <w:tc>
          <w:tcPr>
            <w:tcW w:w="1433" w:type="dxa"/>
          </w:tcPr>
          <w:p w14:paraId="7DD24D0C"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Higher</w:t>
            </w:r>
          </w:p>
        </w:tc>
        <w:tc>
          <w:tcPr>
            <w:tcW w:w="1338" w:type="dxa"/>
          </w:tcPr>
          <w:p w14:paraId="07E2AF29"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Worst in all</w:t>
            </w:r>
          </w:p>
        </w:tc>
        <w:tc>
          <w:tcPr>
            <w:tcW w:w="922" w:type="dxa"/>
          </w:tcPr>
          <w:p w14:paraId="1E667DA8"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77.1</w:t>
            </w:r>
          </w:p>
        </w:tc>
      </w:tr>
    </w:tbl>
    <w:p w14:paraId="6381EAC9" w14:textId="77777777" w:rsidR="00FA757B" w:rsidRPr="0016422B" w:rsidRDefault="00FA757B" w:rsidP="0016422B">
      <w:pPr>
        <w:tabs>
          <w:tab w:val="left" w:pos="284"/>
        </w:tabs>
        <w:spacing w:after="0" w:line="240" w:lineRule="auto"/>
        <w:ind w:right="33"/>
        <w:jc w:val="both"/>
        <w:rPr>
          <w:rFonts w:ascii="Times New Roman" w:hAnsi="Times New Roman" w:cs="Times New Roman"/>
          <w:sz w:val="22"/>
          <w:szCs w:val="22"/>
        </w:rPr>
      </w:pPr>
    </w:p>
    <w:p w14:paraId="0A18FDEF" w14:textId="77777777"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b/>
          <w:bCs/>
          <w:sz w:val="22"/>
          <w:szCs w:val="22"/>
        </w:rPr>
        <w:t>Other specific types</w:t>
      </w:r>
    </w:p>
    <w:p w14:paraId="7BD2764A"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lang w:val="en-GB"/>
        </w:rPr>
      </w:pPr>
      <w:r w:rsidRPr="0016422B">
        <w:rPr>
          <w:rFonts w:ascii="Times New Roman" w:hAnsi="Times New Roman" w:cs="Times New Roman"/>
          <w:sz w:val="22"/>
          <w:szCs w:val="22"/>
        </w:rPr>
        <w:t>Beyond the molecular subtypes and the invasive/non-invasive distinction, there are other named types</w:t>
      </w:r>
      <w:r w:rsidRPr="0016422B">
        <w:rPr>
          <w:rFonts w:ascii="Times New Roman" w:hAnsi="Times New Roman" w:cs="Times New Roman"/>
          <w:sz w:val="22"/>
          <w:szCs w:val="22"/>
          <w:lang w:val="en-GB"/>
        </w:rPr>
        <w:t>.</w:t>
      </w:r>
    </w:p>
    <w:p w14:paraId="5410E520"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 xml:space="preserve">Ductal Carcinoma </w:t>
      </w:r>
      <w:proofErr w:type="gramStart"/>
      <w:r w:rsidRPr="0016422B">
        <w:rPr>
          <w:rFonts w:ascii="Times New Roman" w:hAnsi="Times New Roman" w:cs="Times New Roman"/>
          <w:sz w:val="22"/>
          <w:szCs w:val="22"/>
        </w:rPr>
        <w:t>In</w:t>
      </w:r>
      <w:proofErr w:type="gramEnd"/>
      <w:r w:rsidRPr="0016422B">
        <w:rPr>
          <w:rFonts w:ascii="Times New Roman" w:hAnsi="Times New Roman" w:cs="Times New Roman"/>
          <w:sz w:val="22"/>
          <w:szCs w:val="22"/>
        </w:rPr>
        <w:t xml:space="preserve"> Situ (DCIS)</w:t>
      </w:r>
    </w:p>
    <w:p w14:paraId="2732DA36" w14:textId="6E330CFF"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A non-invasive type where cancer cells are in the milk ducts but haven't spread.</w:t>
      </w:r>
    </w:p>
    <w:p w14:paraId="64EA1E6F" w14:textId="77777777"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sz w:val="22"/>
          <w:szCs w:val="22"/>
        </w:rPr>
        <w:t>Invasive Ductal Carcinoma (IDC)</w:t>
      </w:r>
    </w:p>
    <w:p w14:paraId="049E79D8"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The most common type of invasive breast cancer, where cells start in the milk ducts and spread. It accounts for 70 -80% of all breast cancers.</w:t>
      </w:r>
    </w:p>
    <w:p w14:paraId="4EB50E10" w14:textId="77777777"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sz w:val="22"/>
          <w:szCs w:val="22"/>
        </w:rPr>
        <w:t>Invasive Lobular Carcinoma (ILC)</w:t>
      </w:r>
    </w:p>
    <w:p w14:paraId="12E9574E" w14:textId="378683DB" w:rsidR="00FA757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Another common invasive type that starts in the milk-producing glands (lobules).</w:t>
      </w:r>
    </w:p>
    <w:p w14:paraId="05993C4E" w14:textId="77777777" w:rsidR="003500EE" w:rsidRPr="0016422B" w:rsidRDefault="003500EE" w:rsidP="0016422B">
      <w:pPr>
        <w:tabs>
          <w:tab w:val="left" w:pos="284"/>
        </w:tabs>
        <w:spacing w:after="0" w:line="240" w:lineRule="auto"/>
        <w:ind w:right="33"/>
        <w:jc w:val="both"/>
        <w:rPr>
          <w:rFonts w:ascii="Times New Roman" w:hAnsi="Times New Roman" w:cs="Times New Roman"/>
          <w:sz w:val="22"/>
          <w:szCs w:val="22"/>
        </w:rPr>
      </w:pPr>
    </w:p>
    <w:p w14:paraId="1CC6F67F" w14:textId="77777777"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b/>
          <w:bCs/>
          <w:sz w:val="22"/>
          <w:szCs w:val="22"/>
        </w:rPr>
        <w:t>Rare types</w:t>
      </w:r>
    </w:p>
    <w:p w14:paraId="17EB3198" w14:textId="77777777" w:rsidR="00FA757B" w:rsidRPr="0016422B" w:rsidRDefault="00A604FA" w:rsidP="0016422B">
      <w:pPr>
        <w:pStyle w:val="ListParagraph"/>
        <w:numPr>
          <w:ilvl w:val="0"/>
          <w:numId w:val="2"/>
        </w:numPr>
        <w:tabs>
          <w:tab w:val="left" w:pos="284"/>
        </w:tabs>
        <w:spacing w:after="0" w:line="240" w:lineRule="auto"/>
        <w:ind w:left="0" w:right="33" w:firstLine="0"/>
        <w:jc w:val="both"/>
        <w:rPr>
          <w:rFonts w:ascii="Times New Roman" w:hAnsi="Times New Roman" w:cs="Times New Roman"/>
          <w:sz w:val="22"/>
          <w:szCs w:val="22"/>
        </w:rPr>
      </w:pPr>
      <w:r w:rsidRPr="0016422B">
        <w:rPr>
          <w:rFonts w:ascii="Times New Roman" w:hAnsi="Times New Roman" w:cs="Times New Roman"/>
          <w:sz w:val="22"/>
          <w:szCs w:val="22"/>
        </w:rPr>
        <w:t>Paget disease of the breast – it accounts only 1-3% of all breast cancer</w:t>
      </w:r>
    </w:p>
    <w:p w14:paraId="34DA4453" w14:textId="3E7D2DB8" w:rsidR="00FA757B" w:rsidRPr="0016422B" w:rsidRDefault="00A604FA" w:rsidP="0016422B">
      <w:pPr>
        <w:pStyle w:val="ListParagraph"/>
        <w:numPr>
          <w:ilvl w:val="0"/>
          <w:numId w:val="2"/>
        </w:numPr>
        <w:tabs>
          <w:tab w:val="left" w:pos="284"/>
        </w:tabs>
        <w:spacing w:after="0" w:line="240" w:lineRule="auto"/>
        <w:ind w:left="0" w:right="33" w:firstLine="0"/>
        <w:jc w:val="both"/>
        <w:rPr>
          <w:rFonts w:ascii="Times New Roman" w:hAnsi="Times New Roman" w:cs="Times New Roman"/>
          <w:sz w:val="22"/>
          <w:szCs w:val="22"/>
        </w:rPr>
      </w:pPr>
      <w:r w:rsidRPr="0016422B">
        <w:rPr>
          <w:rFonts w:ascii="Times New Roman" w:hAnsi="Times New Roman" w:cs="Times New Roman"/>
          <w:sz w:val="22"/>
          <w:szCs w:val="22"/>
        </w:rPr>
        <w:t>Angiosarcoma</w:t>
      </w:r>
    </w:p>
    <w:p w14:paraId="347BEF28" w14:textId="77777777" w:rsidR="00FA757B" w:rsidRDefault="00A604FA" w:rsidP="0016422B">
      <w:pPr>
        <w:pStyle w:val="ListParagraph"/>
        <w:numPr>
          <w:ilvl w:val="0"/>
          <w:numId w:val="2"/>
        </w:numPr>
        <w:tabs>
          <w:tab w:val="left" w:pos="284"/>
        </w:tabs>
        <w:spacing w:after="0" w:line="240" w:lineRule="auto"/>
        <w:ind w:left="0" w:right="33" w:firstLine="0"/>
        <w:jc w:val="both"/>
        <w:rPr>
          <w:rFonts w:ascii="Times New Roman" w:hAnsi="Times New Roman" w:cs="Times New Roman"/>
          <w:sz w:val="22"/>
          <w:szCs w:val="22"/>
        </w:rPr>
      </w:pPr>
      <w:r w:rsidRPr="0016422B">
        <w:rPr>
          <w:rFonts w:ascii="Times New Roman" w:hAnsi="Times New Roman" w:cs="Times New Roman"/>
          <w:sz w:val="22"/>
          <w:szCs w:val="22"/>
        </w:rPr>
        <w:t>Phyllodes tumor</w:t>
      </w:r>
    </w:p>
    <w:p w14:paraId="2124061F" w14:textId="77777777" w:rsidR="00EC2FAD" w:rsidRPr="0016422B" w:rsidRDefault="00EC2FAD" w:rsidP="00EC2FAD">
      <w:pPr>
        <w:pStyle w:val="ListParagraph"/>
        <w:tabs>
          <w:tab w:val="left" w:pos="284"/>
        </w:tabs>
        <w:spacing w:after="0" w:line="240" w:lineRule="auto"/>
        <w:ind w:left="0" w:right="33"/>
        <w:jc w:val="both"/>
        <w:rPr>
          <w:rFonts w:ascii="Times New Roman" w:hAnsi="Times New Roman" w:cs="Times New Roman"/>
          <w:sz w:val="22"/>
          <w:szCs w:val="22"/>
        </w:rPr>
      </w:pPr>
    </w:p>
    <w:p w14:paraId="1192A48E" w14:textId="77777777"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b/>
          <w:bCs/>
          <w:sz w:val="22"/>
          <w:szCs w:val="22"/>
        </w:rPr>
        <w:t>Inflammatory Breast Cancer (IBC)</w:t>
      </w:r>
    </w:p>
    <w:p w14:paraId="41BF98F4" w14:textId="77777777" w:rsidR="00FA757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A rare and aggressive form where cancer cells block the lymph vessels in the breast skin, causing redness, swelling, and a dimpled texture. It is rare and accounts for 1% to 5% of all breast cancers.</w:t>
      </w:r>
    </w:p>
    <w:p w14:paraId="12BCA736" w14:textId="77777777" w:rsidR="00EC2FAD" w:rsidRPr="0016422B" w:rsidRDefault="00EC2FAD" w:rsidP="0016422B">
      <w:pPr>
        <w:tabs>
          <w:tab w:val="left" w:pos="284"/>
        </w:tabs>
        <w:spacing w:after="0" w:line="240" w:lineRule="auto"/>
        <w:ind w:right="33"/>
        <w:jc w:val="both"/>
        <w:rPr>
          <w:rFonts w:ascii="Times New Roman" w:hAnsi="Times New Roman" w:cs="Times New Roman"/>
          <w:sz w:val="22"/>
          <w:szCs w:val="22"/>
        </w:rPr>
      </w:pPr>
    </w:p>
    <w:p w14:paraId="6E5B9969" w14:textId="77777777"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lang w:val="en-GB"/>
        </w:rPr>
      </w:pPr>
      <w:r w:rsidRPr="0016422B">
        <w:rPr>
          <w:rFonts w:ascii="Times New Roman" w:hAnsi="Times New Roman" w:cs="Times New Roman"/>
          <w:b/>
          <w:bCs/>
          <w:sz w:val="22"/>
          <w:szCs w:val="22"/>
        </w:rPr>
        <w:t xml:space="preserve">Treatment </w:t>
      </w:r>
      <w:r w:rsidRPr="0016422B">
        <w:rPr>
          <w:rFonts w:ascii="Times New Roman" w:hAnsi="Times New Roman" w:cs="Times New Roman"/>
          <w:b/>
          <w:bCs/>
          <w:sz w:val="22"/>
          <w:szCs w:val="22"/>
          <w:lang w:val="en-GB"/>
        </w:rPr>
        <w:t>protocol</w:t>
      </w:r>
    </w:p>
    <w:p w14:paraId="4B194A01"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In early stages: Surgery + radiation ± systemic therapy (goal: cure).</w:t>
      </w:r>
    </w:p>
    <w:p w14:paraId="2438E1C1" w14:textId="77777777" w:rsidR="00FA757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In late stages: Combination of chemo, hormone, targeted, and supportive therapies (goal: control &amp; prolong survival).</w:t>
      </w:r>
    </w:p>
    <w:p w14:paraId="04F0E429" w14:textId="77777777" w:rsidR="00EC2FAD" w:rsidRPr="0016422B" w:rsidRDefault="00EC2FAD" w:rsidP="0016422B">
      <w:pPr>
        <w:tabs>
          <w:tab w:val="left" w:pos="284"/>
        </w:tabs>
        <w:spacing w:after="0" w:line="240" w:lineRule="auto"/>
        <w:ind w:right="33"/>
        <w:jc w:val="both"/>
        <w:rPr>
          <w:rFonts w:ascii="Times New Roman" w:hAnsi="Times New Roman" w:cs="Times New Roman"/>
          <w:sz w:val="22"/>
          <w:szCs w:val="22"/>
        </w:rPr>
      </w:pPr>
    </w:p>
    <w:p w14:paraId="35397757" w14:textId="77777777"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lang w:val="en-GB"/>
        </w:rPr>
      </w:pPr>
      <w:r w:rsidRPr="0016422B">
        <w:rPr>
          <w:rFonts w:ascii="Times New Roman" w:hAnsi="Times New Roman" w:cs="Times New Roman"/>
          <w:b/>
          <w:bCs/>
          <w:sz w:val="22"/>
          <w:szCs w:val="22"/>
        </w:rPr>
        <w:t xml:space="preserve">Drugs used </w:t>
      </w:r>
      <w:r w:rsidRPr="0016422B">
        <w:rPr>
          <w:rFonts w:ascii="Times New Roman" w:hAnsi="Times New Roman" w:cs="Times New Roman"/>
          <w:b/>
          <w:bCs/>
          <w:sz w:val="22"/>
          <w:szCs w:val="22"/>
          <w:lang w:val="en-GB"/>
        </w:rPr>
        <w:t>for treatment</w:t>
      </w:r>
    </w:p>
    <w:p w14:paraId="78A4105B" w14:textId="1956D3E7"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 xml:space="preserve">Common breast cancer drugs include hormone therapies like Tamoxifen and Aromatase Inhibitors (e.g., Anastrozole, Letrozole), chemotherapies such as </w:t>
      </w:r>
      <w:proofErr w:type="spellStart"/>
      <w:r w:rsidRPr="0016422B">
        <w:rPr>
          <w:rFonts w:ascii="Times New Roman" w:hAnsi="Times New Roman" w:cs="Times New Roman"/>
          <w:sz w:val="22"/>
          <w:szCs w:val="22"/>
        </w:rPr>
        <w:t>Taxanes</w:t>
      </w:r>
      <w:proofErr w:type="spellEnd"/>
      <w:r w:rsidRPr="0016422B">
        <w:rPr>
          <w:rFonts w:ascii="Times New Roman" w:hAnsi="Times New Roman" w:cs="Times New Roman"/>
          <w:sz w:val="22"/>
          <w:szCs w:val="22"/>
        </w:rPr>
        <w:t xml:space="preserve"> (e.g., Paclitaxel, Docetaxel), Anthracyclines (e.g., Doxorubicin), and Capecitabine. There are also targeted therapies that block specific proteins, including HER2-targeted drugs like Trastuzumab (Herceptin) and CDK 4/6 inhibitors like Palbociclib (</w:t>
      </w:r>
      <w:proofErr w:type="spellStart"/>
      <w:r w:rsidR="0092367C">
        <w:rPr>
          <w:rFonts w:ascii="Times New Roman" w:hAnsi="Times New Roman" w:cs="Times New Roman"/>
          <w:sz w:val="22"/>
          <w:szCs w:val="22"/>
        </w:rPr>
        <w:t>i</w:t>
      </w:r>
      <w:r w:rsidRPr="0016422B">
        <w:rPr>
          <w:rFonts w:ascii="Times New Roman" w:hAnsi="Times New Roman" w:cs="Times New Roman"/>
          <w:sz w:val="22"/>
          <w:szCs w:val="22"/>
        </w:rPr>
        <w:t>brance</w:t>
      </w:r>
      <w:proofErr w:type="spellEnd"/>
      <w:r w:rsidRPr="0016422B">
        <w:rPr>
          <w:rFonts w:ascii="Times New Roman" w:hAnsi="Times New Roman" w:cs="Times New Roman"/>
          <w:sz w:val="22"/>
          <w:szCs w:val="22"/>
        </w:rPr>
        <w:t>). The choice of drug depends on the type and stage of breast cancer.</w:t>
      </w:r>
    </w:p>
    <w:p w14:paraId="49146566" w14:textId="77777777"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sz w:val="22"/>
          <w:szCs w:val="22"/>
        </w:rPr>
        <w:t>List of all drugs approved by Food and Drug Administration (FDA)</w:t>
      </w:r>
      <w:r w:rsidRPr="0016422B">
        <w:rPr>
          <w:rFonts w:ascii="Times New Roman" w:hAnsi="Times New Roman" w:cs="Times New Roman"/>
          <w:sz w:val="22"/>
          <w:szCs w:val="22"/>
          <w:vertAlign w:val="superscript"/>
        </w:rPr>
        <w:t>12</w:t>
      </w:r>
    </w:p>
    <w:p w14:paraId="63B36B37" w14:textId="77777777" w:rsidR="00031933" w:rsidRDefault="00031933" w:rsidP="0016422B">
      <w:pPr>
        <w:tabs>
          <w:tab w:val="left" w:pos="284"/>
        </w:tabs>
        <w:spacing w:after="0" w:line="240" w:lineRule="auto"/>
        <w:ind w:right="33"/>
        <w:jc w:val="both"/>
        <w:rPr>
          <w:rFonts w:ascii="Times New Roman" w:hAnsi="Times New Roman" w:cs="Times New Roman"/>
          <w:b/>
          <w:bCs/>
          <w:sz w:val="22"/>
          <w:szCs w:val="22"/>
        </w:rPr>
      </w:pPr>
    </w:p>
    <w:p w14:paraId="2E82DAF0" w14:textId="0DFAA5B3"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b/>
          <w:bCs/>
          <w:sz w:val="22"/>
          <w:szCs w:val="22"/>
        </w:rPr>
        <w:t>Drugs Approved to Prevent Breast Cancer</w:t>
      </w:r>
    </w:p>
    <w:p w14:paraId="6D15FDB4"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 xml:space="preserve">1. </w:t>
      </w:r>
      <w:proofErr w:type="spellStart"/>
      <w:r w:rsidRPr="0016422B">
        <w:rPr>
          <w:rFonts w:ascii="Times New Roman" w:hAnsi="Times New Roman" w:cs="Times New Roman"/>
          <w:sz w:val="22"/>
          <w:szCs w:val="22"/>
        </w:rPr>
        <w:t>Evista</w:t>
      </w:r>
      <w:proofErr w:type="spellEnd"/>
      <w:r w:rsidRPr="0016422B">
        <w:rPr>
          <w:rFonts w:ascii="Times New Roman" w:hAnsi="Times New Roman" w:cs="Times New Roman"/>
          <w:sz w:val="22"/>
          <w:szCs w:val="22"/>
        </w:rPr>
        <w:t xml:space="preserve"> (Raloxifene Hydrochloride)</w:t>
      </w:r>
    </w:p>
    <w:p w14:paraId="7FB2DE65"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2. Raloxifene Hydrochloride</w:t>
      </w:r>
    </w:p>
    <w:p w14:paraId="0C0ABA36"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 xml:space="preserve">3. </w:t>
      </w:r>
      <w:proofErr w:type="spellStart"/>
      <w:r w:rsidRPr="0016422B">
        <w:rPr>
          <w:rFonts w:ascii="Times New Roman" w:hAnsi="Times New Roman" w:cs="Times New Roman"/>
          <w:sz w:val="22"/>
          <w:szCs w:val="22"/>
        </w:rPr>
        <w:t>Soltamox</w:t>
      </w:r>
      <w:proofErr w:type="spellEnd"/>
      <w:r w:rsidRPr="0016422B">
        <w:rPr>
          <w:rFonts w:ascii="Times New Roman" w:hAnsi="Times New Roman" w:cs="Times New Roman"/>
          <w:sz w:val="22"/>
          <w:szCs w:val="22"/>
        </w:rPr>
        <w:t xml:space="preserve"> (Tamoxifen Citrate)</w:t>
      </w:r>
    </w:p>
    <w:p w14:paraId="1296644A" w14:textId="77777777"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4. Tamoxifen Citrate</w:t>
      </w:r>
    </w:p>
    <w:p w14:paraId="2F63FD3E" w14:textId="77777777" w:rsidR="00EC2FAD" w:rsidRDefault="00EC2FAD" w:rsidP="0016422B">
      <w:pPr>
        <w:tabs>
          <w:tab w:val="left" w:pos="284"/>
        </w:tabs>
        <w:spacing w:after="0" w:line="240" w:lineRule="auto"/>
        <w:ind w:right="33"/>
        <w:jc w:val="both"/>
        <w:rPr>
          <w:rFonts w:ascii="Times New Roman" w:hAnsi="Times New Roman" w:cs="Times New Roman"/>
          <w:b/>
          <w:bCs/>
          <w:sz w:val="22"/>
          <w:szCs w:val="22"/>
        </w:rPr>
      </w:pPr>
    </w:p>
    <w:p w14:paraId="2E9226FA" w14:textId="5F0DCC50"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b/>
          <w:bCs/>
          <w:sz w:val="22"/>
          <w:szCs w:val="22"/>
        </w:rPr>
        <w:t>Need for herbal medicine</w:t>
      </w:r>
    </w:p>
    <w:p w14:paraId="37EE1239" w14:textId="2FD482A1" w:rsidR="00FA757B" w:rsidRPr="0016422B" w:rsidRDefault="00A604FA"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Side Effects of Allopathic (Conventional) Cancer Drugs is important reason for patients switching to herbal medicine</w:t>
      </w:r>
      <w:r w:rsidR="00A36AFE" w:rsidRPr="0016422B">
        <w:rPr>
          <w:rFonts w:ascii="Times New Roman" w:hAnsi="Times New Roman" w:cs="Times New Roman"/>
          <w:sz w:val="22"/>
          <w:szCs w:val="22"/>
          <w:vertAlign w:val="superscript"/>
        </w:rPr>
        <w:t>13</w:t>
      </w:r>
      <w:r w:rsidRPr="0016422B">
        <w:rPr>
          <w:rFonts w:ascii="Times New Roman" w:hAnsi="Times New Roman" w:cs="Times New Roman"/>
          <w:sz w:val="22"/>
          <w:szCs w:val="22"/>
        </w:rPr>
        <w:t xml:space="preserve">. Cancer medicines (chemotherapy, targeted therapy, immunotherapy, hormone therapy) are effective, but they often damage normal healthy cells along with cancer cells. This causes side effects </w:t>
      </w:r>
      <w:r w:rsidRPr="0016422B">
        <w:rPr>
          <w:rFonts w:ascii="Times New Roman" w:hAnsi="Times New Roman" w:cs="Times New Roman"/>
          <w:sz w:val="22"/>
          <w:szCs w:val="22"/>
          <w:lang w:val="en-GB"/>
        </w:rPr>
        <w:t xml:space="preserve">as mentioned in Table 2. </w:t>
      </w:r>
      <w:r w:rsidRPr="0016422B">
        <w:rPr>
          <w:rFonts w:ascii="Times New Roman" w:hAnsi="Times New Roman" w:cs="Times New Roman"/>
          <w:sz w:val="22"/>
          <w:szCs w:val="22"/>
        </w:rPr>
        <w:t>Because of these side effects, many patients turn to herbal or natural therapies as supportive care. The reasons are</w:t>
      </w:r>
      <w:r w:rsidRPr="0016422B">
        <w:rPr>
          <w:rFonts w:ascii="Times New Roman" w:hAnsi="Times New Roman" w:cs="Times New Roman"/>
          <w:sz w:val="22"/>
          <w:szCs w:val="22"/>
          <w:lang w:val="en-GB"/>
        </w:rPr>
        <w:t>, t</w:t>
      </w:r>
      <w:r w:rsidRPr="0016422B">
        <w:rPr>
          <w:rFonts w:ascii="Times New Roman" w:hAnsi="Times New Roman" w:cs="Times New Roman"/>
          <w:sz w:val="22"/>
          <w:szCs w:val="22"/>
        </w:rPr>
        <w:t>o reduce side effects (like nausea, fatigue, low immunity)</w:t>
      </w:r>
      <w:r w:rsidRPr="0016422B">
        <w:rPr>
          <w:rFonts w:ascii="Times New Roman" w:hAnsi="Times New Roman" w:cs="Times New Roman"/>
          <w:sz w:val="22"/>
          <w:szCs w:val="22"/>
          <w:lang w:val="en-GB"/>
        </w:rPr>
        <w:t>,</w:t>
      </w:r>
      <w:r w:rsidR="00282676" w:rsidRPr="0016422B">
        <w:rPr>
          <w:rFonts w:ascii="Times New Roman" w:hAnsi="Times New Roman" w:cs="Times New Roman"/>
          <w:sz w:val="22"/>
          <w:szCs w:val="22"/>
          <w:lang w:val="en-GB"/>
        </w:rPr>
        <w:t xml:space="preserve"> </w:t>
      </w:r>
      <w:r w:rsidRPr="0016422B">
        <w:rPr>
          <w:rFonts w:ascii="Times New Roman" w:hAnsi="Times New Roman" w:cs="Times New Roman"/>
          <w:sz w:val="22"/>
          <w:szCs w:val="22"/>
          <w:lang w:val="en-GB"/>
        </w:rPr>
        <w:t>t</w:t>
      </w:r>
      <w:r w:rsidRPr="0016422B">
        <w:rPr>
          <w:rFonts w:ascii="Times New Roman" w:hAnsi="Times New Roman" w:cs="Times New Roman"/>
          <w:sz w:val="22"/>
          <w:szCs w:val="22"/>
        </w:rPr>
        <w:t>o improve quality of life</w:t>
      </w:r>
      <w:r w:rsidRPr="0016422B">
        <w:rPr>
          <w:rFonts w:ascii="Times New Roman" w:hAnsi="Times New Roman" w:cs="Times New Roman"/>
          <w:sz w:val="22"/>
          <w:szCs w:val="22"/>
          <w:lang w:val="en-GB"/>
        </w:rPr>
        <w:t xml:space="preserve"> and t</w:t>
      </w:r>
      <w:r w:rsidRPr="0016422B">
        <w:rPr>
          <w:rFonts w:ascii="Times New Roman" w:hAnsi="Times New Roman" w:cs="Times New Roman"/>
          <w:sz w:val="22"/>
          <w:szCs w:val="22"/>
        </w:rPr>
        <w:t>o support immunity and overall health</w:t>
      </w:r>
      <w:r w:rsidRPr="0016422B">
        <w:rPr>
          <w:rFonts w:ascii="Times New Roman" w:hAnsi="Times New Roman" w:cs="Times New Roman"/>
          <w:sz w:val="22"/>
          <w:szCs w:val="22"/>
          <w:lang w:val="en-GB"/>
        </w:rPr>
        <w:t xml:space="preserve">. </w:t>
      </w:r>
      <w:r w:rsidRPr="0016422B">
        <w:rPr>
          <w:rFonts w:ascii="Times New Roman" w:hAnsi="Times New Roman" w:cs="Times New Roman"/>
          <w:sz w:val="22"/>
          <w:szCs w:val="22"/>
        </w:rPr>
        <w:t>Some herbs enhance the effectiveness and bio-availability of cancer drugs</w:t>
      </w:r>
      <w:r w:rsidRPr="0016422B">
        <w:rPr>
          <w:rFonts w:ascii="Times New Roman" w:hAnsi="Times New Roman" w:cs="Times New Roman"/>
          <w:sz w:val="22"/>
          <w:szCs w:val="22"/>
          <w:lang w:val="en-GB"/>
        </w:rPr>
        <w:t>.</w:t>
      </w:r>
      <w:r w:rsidRPr="0016422B">
        <w:rPr>
          <w:rFonts w:ascii="Times New Roman" w:hAnsi="Times New Roman" w:cs="Times New Roman"/>
          <w:sz w:val="22"/>
          <w:szCs w:val="22"/>
        </w:rPr>
        <w:t xml:space="preserve"> </w:t>
      </w:r>
      <w:r w:rsidRPr="0016422B">
        <w:rPr>
          <w:rFonts w:ascii="Times New Roman" w:hAnsi="Times New Roman" w:cs="Times New Roman"/>
          <w:sz w:val="22"/>
          <w:szCs w:val="22"/>
          <w:lang w:val="en-GB"/>
        </w:rPr>
        <w:t>For e</w:t>
      </w:r>
      <w:r w:rsidRPr="0016422B">
        <w:rPr>
          <w:rFonts w:ascii="Times New Roman" w:hAnsi="Times New Roman" w:cs="Times New Roman"/>
          <w:sz w:val="22"/>
          <w:szCs w:val="22"/>
        </w:rPr>
        <w:t>x. Flaxseed</w:t>
      </w:r>
      <w:r w:rsidRPr="0016422B">
        <w:rPr>
          <w:rFonts w:ascii="Times New Roman" w:hAnsi="Times New Roman" w:cs="Times New Roman"/>
          <w:sz w:val="22"/>
          <w:szCs w:val="22"/>
          <w:lang w:val="en-GB"/>
        </w:rPr>
        <w:t xml:space="preserve"> e</w:t>
      </w:r>
      <w:proofErr w:type="spellStart"/>
      <w:r w:rsidRPr="0016422B">
        <w:rPr>
          <w:rFonts w:ascii="Times New Roman" w:hAnsi="Times New Roman" w:cs="Times New Roman"/>
          <w:sz w:val="22"/>
          <w:szCs w:val="22"/>
        </w:rPr>
        <w:t>nhance</w:t>
      </w:r>
      <w:r w:rsidR="00387430">
        <w:rPr>
          <w:rFonts w:ascii="Times New Roman" w:hAnsi="Times New Roman" w:cs="Times New Roman"/>
          <w:sz w:val="22"/>
          <w:szCs w:val="22"/>
        </w:rPr>
        <w:t>s</w:t>
      </w:r>
      <w:proofErr w:type="spellEnd"/>
      <w:r w:rsidRPr="0016422B">
        <w:rPr>
          <w:rFonts w:ascii="Times New Roman" w:hAnsi="Times New Roman" w:cs="Times New Roman"/>
          <w:sz w:val="22"/>
          <w:szCs w:val="22"/>
        </w:rPr>
        <w:t xml:space="preserve"> tamoxifen &amp; trastuzumab effects (in animals) and Curcumin, Piperine, Quercetin, EGCG increases tamoxifen bioavailability via enzyme/transporter inhibition</w:t>
      </w:r>
      <w:r w:rsidRPr="0016422B">
        <w:rPr>
          <w:rFonts w:ascii="Times New Roman" w:hAnsi="Times New Roman" w:cs="Times New Roman"/>
          <w:sz w:val="22"/>
          <w:szCs w:val="22"/>
          <w:lang w:val="en-GB"/>
        </w:rPr>
        <w:t xml:space="preserve">. </w:t>
      </w:r>
      <w:r w:rsidRPr="0016422B">
        <w:rPr>
          <w:rFonts w:ascii="Times New Roman" w:hAnsi="Times New Roman" w:cs="Times New Roman"/>
          <w:sz w:val="22"/>
          <w:szCs w:val="22"/>
        </w:rPr>
        <w:t>Herbal medicines are not replacements for chemotherapy or targeted therapy.</w:t>
      </w:r>
      <w:r w:rsidRPr="0016422B">
        <w:rPr>
          <w:rFonts w:ascii="Times New Roman" w:hAnsi="Times New Roman" w:cs="Times New Roman"/>
          <w:sz w:val="22"/>
          <w:szCs w:val="22"/>
          <w:lang w:val="en-GB"/>
        </w:rPr>
        <w:t xml:space="preserve"> </w:t>
      </w:r>
      <w:r w:rsidRPr="0016422B">
        <w:rPr>
          <w:rFonts w:ascii="Times New Roman" w:hAnsi="Times New Roman" w:cs="Times New Roman"/>
          <w:sz w:val="22"/>
          <w:szCs w:val="22"/>
        </w:rPr>
        <w:t xml:space="preserve">Some herbs have anticancer properties (lab/animal studies show potential. </w:t>
      </w:r>
      <w:r w:rsidRPr="0016422B">
        <w:rPr>
          <w:rFonts w:ascii="Times New Roman" w:hAnsi="Times New Roman" w:cs="Times New Roman"/>
          <w:sz w:val="22"/>
          <w:szCs w:val="22"/>
          <w:lang w:val="en-GB"/>
        </w:rPr>
        <w:t>Table 3 shows the</w:t>
      </w:r>
      <w:r w:rsidRPr="0016422B">
        <w:rPr>
          <w:rFonts w:ascii="Times New Roman" w:hAnsi="Times New Roman" w:cs="Times New Roman"/>
          <w:sz w:val="22"/>
          <w:szCs w:val="22"/>
        </w:rPr>
        <w:t xml:space="preserve"> list of plants that have anti - cancerous effect against breast cancer</w:t>
      </w:r>
      <w:r w:rsidRPr="0016422B">
        <w:rPr>
          <w:rFonts w:ascii="Times New Roman" w:hAnsi="Times New Roman" w:cs="Times New Roman"/>
          <w:sz w:val="22"/>
          <w:szCs w:val="22"/>
          <w:lang w:val="en-GB"/>
        </w:rPr>
        <w:t>.</w:t>
      </w:r>
    </w:p>
    <w:p w14:paraId="261AC818" w14:textId="77777777" w:rsidR="00031933" w:rsidRDefault="00031933" w:rsidP="00031933">
      <w:pPr>
        <w:tabs>
          <w:tab w:val="left" w:pos="284"/>
        </w:tabs>
        <w:spacing w:after="0" w:line="240" w:lineRule="auto"/>
        <w:ind w:right="33"/>
        <w:rPr>
          <w:rFonts w:ascii="Times New Roman" w:hAnsi="Times New Roman" w:cs="Times New Roman"/>
          <w:sz w:val="22"/>
          <w:szCs w:val="22"/>
          <w:lang w:val="en-GB"/>
        </w:rPr>
      </w:pPr>
    </w:p>
    <w:p w14:paraId="37DBBAB7" w14:textId="7524F6BE" w:rsidR="00FA757B" w:rsidRPr="0016422B" w:rsidRDefault="00A604FA" w:rsidP="00031933">
      <w:pPr>
        <w:tabs>
          <w:tab w:val="left" w:pos="284"/>
        </w:tabs>
        <w:spacing w:after="0" w:line="240" w:lineRule="auto"/>
        <w:ind w:right="33"/>
        <w:rPr>
          <w:rFonts w:ascii="Times New Roman" w:hAnsi="Times New Roman" w:cs="Times New Roman"/>
          <w:b/>
          <w:bCs/>
          <w:sz w:val="22"/>
          <w:szCs w:val="22"/>
        </w:rPr>
      </w:pPr>
      <w:r w:rsidRPr="0016422B">
        <w:rPr>
          <w:rFonts w:ascii="Times New Roman" w:hAnsi="Times New Roman" w:cs="Times New Roman"/>
          <w:b/>
          <w:bCs/>
          <w:sz w:val="22"/>
          <w:szCs w:val="22"/>
        </w:rPr>
        <w:t>Table 2</w:t>
      </w:r>
      <w:r w:rsidRPr="0016422B">
        <w:rPr>
          <w:rFonts w:ascii="Times New Roman" w:hAnsi="Times New Roman" w:cs="Times New Roman"/>
          <w:sz w:val="22"/>
          <w:szCs w:val="22"/>
        </w:rPr>
        <w:t xml:space="preserve">: </w:t>
      </w:r>
      <w:r w:rsidRPr="0016422B">
        <w:rPr>
          <w:rFonts w:ascii="Times New Roman" w:hAnsi="Times New Roman" w:cs="Times New Roman"/>
          <w:b/>
          <w:bCs/>
          <w:sz w:val="22"/>
          <w:szCs w:val="22"/>
        </w:rPr>
        <w:t>Modern therapies and its side effects</w:t>
      </w:r>
    </w:p>
    <w:tbl>
      <w:tblPr>
        <w:tblStyle w:val="TableGrid"/>
        <w:tblW w:w="9951" w:type="dxa"/>
        <w:tblLook w:val="04A0" w:firstRow="1" w:lastRow="0" w:firstColumn="1" w:lastColumn="0" w:noHBand="0" w:noVBand="1"/>
      </w:tblPr>
      <w:tblGrid>
        <w:gridCol w:w="3452"/>
        <w:gridCol w:w="6499"/>
      </w:tblGrid>
      <w:tr w:rsidR="00FA757B" w:rsidRPr="00EC2FAD" w14:paraId="50E110FE" w14:textId="77777777" w:rsidTr="00EC2FAD">
        <w:trPr>
          <w:trHeight w:val="93"/>
        </w:trPr>
        <w:tc>
          <w:tcPr>
            <w:tcW w:w="3452" w:type="dxa"/>
          </w:tcPr>
          <w:p w14:paraId="0396DB3F" w14:textId="0462D324" w:rsidR="00FA757B" w:rsidRPr="00031933" w:rsidRDefault="00A604FA" w:rsidP="0016422B">
            <w:pPr>
              <w:tabs>
                <w:tab w:val="left" w:pos="284"/>
              </w:tabs>
              <w:spacing w:after="0" w:line="240" w:lineRule="auto"/>
              <w:ind w:right="33"/>
              <w:jc w:val="both"/>
              <w:rPr>
                <w:rFonts w:ascii="Times New Roman" w:hAnsi="Times New Roman" w:cs="Times New Roman"/>
                <w:b/>
                <w:bCs/>
                <w:sz w:val="22"/>
                <w:szCs w:val="22"/>
              </w:rPr>
            </w:pPr>
            <w:r w:rsidRPr="00031933">
              <w:rPr>
                <w:rFonts w:ascii="Times New Roman" w:hAnsi="Times New Roman" w:cs="Times New Roman"/>
                <w:b/>
                <w:bCs/>
                <w:sz w:val="22"/>
                <w:szCs w:val="22"/>
                <w:lang w:val="en-IN"/>
              </w:rPr>
              <w:t>T</w:t>
            </w:r>
            <w:proofErr w:type="spellStart"/>
            <w:r w:rsidRPr="00031933">
              <w:rPr>
                <w:rFonts w:ascii="Times New Roman" w:hAnsi="Times New Roman" w:cs="Times New Roman"/>
                <w:b/>
                <w:bCs/>
                <w:sz w:val="22"/>
                <w:szCs w:val="22"/>
              </w:rPr>
              <w:t>herapy</w:t>
            </w:r>
            <w:proofErr w:type="spellEnd"/>
          </w:p>
        </w:tc>
        <w:tc>
          <w:tcPr>
            <w:tcW w:w="6499" w:type="dxa"/>
          </w:tcPr>
          <w:p w14:paraId="4D65AE6B" w14:textId="5E4ABFA1" w:rsidR="00FA757B" w:rsidRPr="00031933" w:rsidRDefault="00A604FA" w:rsidP="0016422B">
            <w:pPr>
              <w:tabs>
                <w:tab w:val="left" w:pos="284"/>
              </w:tabs>
              <w:spacing w:after="0" w:line="240" w:lineRule="auto"/>
              <w:ind w:right="33"/>
              <w:jc w:val="both"/>
              <w:rPr>
                <w:rFonts w:ascii="Times New Roman" w:hAnsi="Times New Roman" w:cs="Times New Roman"/>
                <w:b/>
                <w:bCs/>
                <w:sz w:val="22"/>
                <w:szCs w:val="22"/>
              </w:rPr>
            </w:pPr>
            <w:r w:rsidRPr="00031933">
              <w:rPr>
                <w:rFonts w:ascii="Times New Roman" w:hAnsi="Times New Roman" w:cs="Times New Roman"/>
                <w:b/>
                <w:bCs/>
                <w:sz w:val="22"/>
                <w:szCs w:val="22"/>
                <w:lang w:val="en-IN"/>
              </w:rPr>
              <w:t>S</w:t>
            </w:r>
            <w:r w:rsidRPr="00031933">
              <w:rPr>
                <w:rFonts w:ascii="Times New Roman" w:hAnsi="Times New Roman" w:cs="Times New Roman"/>
                <w:b/>
                <w:bCs/>
                <w:sz w:val="22"/>
                <w:szCs w:val="22"/>
              </w:rPr>
              <w:t>ide effects</w:t>
            </w:r>
          </w:p>
        </w:tc>
      </w:tr>
      <w:tr w:rsidR="00FA757B" w:rsidRPr="00EC2FAD" w14:paraId="582EA245" w14:textId="77777777" w:rsidTr="00EC2FAD">
        <w:trPr>
          <w:trHeight w:val="366"/>
        </w:trPr>
        <w:tc>
          <w:tcPr>
            <w:tcW w:w="3452" w:type="dxa"/>
          </w:tcPr>
          <w:p w14:paraId="6555BD1C"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Chemotherapy</w:t>
            </w:r>
          </w:p>
        </w:tc>
        <w:tc>
          <w:tcPr>
            <w:tcW w:w="6499" w:type="dxa"/>
          </w:tcPr>
          <w:p w14:paraId="2544B709" w14:textId="52197D14"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 xml:space="preserve">Hair loss, nausea, vomiting, </w:t>
            </w:r>
            <w:r w:rsidR="0092367C" w:rsidRPr="00031933">
              <w:rPr>
                <w:rFonts w:ascii="Times New Roman" w:hAnsi="Times New Roman" w:cs="Times New Roman"/>
                <w:sz w:val="22"/>
                <w:szCs w:val="22"/>
              </w:rPr>
              <w:t>l</w:t>
            </w:r>
            <w:r w:rsidRPr="00031933">
              <w:rPr>
                <w:rFonts w:ascii="Times New Roman" w:hAnsi="Times New Roman" w:cs="Times New Roman"/>
                <w:sz w:val="22"/>
                <w:szCs w:val="22"/>
              </w:rPr>
              <w:t xml:space="preserve">oss of appetite, mouth ulcers, </w:t>
            </w:r>
            <w:r w:rsidR="0092367C" w:rsidRPr="00031933">
              <w:rPr>
                <w:rFonts w:ascii="Times New Roman" w:hAnsi="Times New Roman" w:cs="Times New Roman"/>
                <w:sz w:val="22"/>
                <w:szCs w:val="22"/>
              </w:rPr>
              <w:t>f</w:t>
            </w:r>
            <w:r w:rsidRPr="00031933">
              <w:rPr>
                <w:rFonts w:ascii="Times New Roman" w:hAnsi="Times New Roman" w:cs="Times New Roman"/>
                <w:sz w:val="22"/>
                <w:szCs w:val="22"/>
              </w:rPr>
              <w:t xml:space="preserve">atigue, weakness, </w:t>
            </w:r>
            <w:r w:rsidR="0092367C" w:rsidRPr="00031933">
              <w:rPr>
                <w:rFonts w:ascii="Times New Roman" w:hAnsi="Times New Roman" w:cs="Times New Roman"/>
                <w:sz w:val="22"/>
                <w:szCs w:val="22"/>
              </w:rPr>
              <w:t>lo</w:t>
            </w:r>
            <w:r w:rsidRPr="00031933">
              <w:rPr>
                <w:rFonts w:ascii="Times New Roman" w:hAnsi="Times New Roman" w:cs="Times New Roman"/>
                <w:sz w:val="22"/>
                <w:szCs w:val="22"/>
              </w:rPr>
              <w:t xml:space="preserve">w blood counts → infections, bleeding, anemia, Neuropathy (numbness/tingling in hands &amp; feet), </w:t>
            </w:r>
            <w:r w:rsidR="006952D0" w:rsidRPr="00031933">
              <w:rPr>
                <w:rFonts w:ascii="Times New Roman" w:hAnsi="Times New Roman" w:cs="Times New Roman"/>
                <w:sz w:val="22"/>
                <w:szCs w:val="22"/>
              </w:rPr>
              <w:t>f</w:t>
            </w:r>
            <w:r w:rsidRPr="00031933">
              <w:rPr>
                <w:rFonts w:ascii="Times New Roman" w:hAnsi="Times New Roman" w:cs="Times New Roman"/>
                <w:sz w:val="22"/>
                <w:szCs w:val="22"/>
              </w:rPr>
              <w:t>ertility issues.</w:t>
            </w:r>
          </w:p>
        </w:tc>
      </w:tr>
      <w:tr w:rsidR="00FA757B" w:rsidRPr="00EC2FAD" w14:paraId="4F17021C" w14:textId="77777777" w:rsidTr="00EC2FAD">
        <w:trPr>
          <w:trHeight w:val="184"/>
        </w:trPr>
        <w:tc>
          <w:tcPr>
            <w:tcW w:w="3452" w:type="dxa"/>
          </w:tcPr>
          <w:p w14:paraId="10140E48" w14:textId="74A65C20"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Radiotherapy</w:t>
            </w:r>
          </w:p>
        </w:tc>
        <w:tc>
          <w:tcPr>
            <w:tcW w:w="6499" w:type="dxa"/>
          </w:tcPr>
          <w:p w14:paraId="6C749222"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Skin redness, breast swelling, fatigue, breast fibrosis, lymphedema, lymph/ heart effects, rare second cancers.</w:t>
            </w:r>
          </w:p>
        </w:tc>
      </w:tr>
      <w:tr w:rsidR="00FA757B" w:rsidRPr="00EC2FAD" w14:paraId="03963094" w14:textId="77777777" w:rsidTr="00EC2FAD">
        <w:trPr>
          <w:trHeight w:val="248"/>
        </w:trPr>
        <w:tc>
          <w:tcPr>
            <w:tcW w:w="3452" w:type="dxa"/>
          </w:tcPr>
          <w:p w14:paraId="40B8CB42"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Targeted Therapy (e.g., Trastuzumab, CDK inhibitors)</w:t>
            </w:r>
          </w:p>
        </w:tc>
        <w:tc>
          <w:tcPr>
            <w:tcW w:w="6499" w:type="dxa"/>
          </w:tcPr>
          <w:p w14:paraId="0C5A69B6" w14:textId="4C1ABD70"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 xml:space="preserve">Diarrhea, skin rashes, </w:t>
            </w:r>
            <w:r w:rsidR="0092367C" w:rsidRPr="00031933">
              <w:rPr>
                <w:rFonts w:ascii="Times New Roman" w:hAnsi="Times New Roman" w:cs="Times New Roman"/>
                <w:sz w:val="22"/>
                <w:szCs w:val="22"/>
              </w:rPr>
              <w:t>h</w:t>
            </w:r>
            <w:r w:rsidRPr="00031933">
              <w:rPr>
                <w:rFonts w:ascii="Times New Roman" w:hAnsi="Times New Roman" w:cs="Times New Roman"/>
                <w:sz w:val="22"/>
                <w:szCs w:val="22"/>
              </w:rPr>
              <w:t xml:space="preserve">eart problems (some HER2 drugs), </w:t>
            </w:r>
            <w:r w:rsidR="0092367C" w:rsidRPr="00031933">
              <w:rPr>
                <w:rFonts w:ascii="Times New Roman" w:hAnsi="Times New Roman" w:cs="Times New Roman"/>
                <w:sz w:val="22"/>
                <w:szCs w:val="22"/>
              </w:rPr>
              <w:t>l</w:t>
            </w:r>
            <w:r w:rsidRPr="00031933">
              <w:rPr>
                <w:rFonts w:ascii="Times New Roman" w:hAnsi="Times New Roman" w:cs="Times New Roman"/>
                <w:sz w:val="22"/>
                <w:szCs w:val="22"/>
              </w:rPr>
              <w:t>iver function abnormalities.</w:t>
            </w:r>
          </w:p>
        </w:tc>
      </w:tr>
      <w:tr w:rsidR="00FA757B" w:rsidRPr="00EC2FAD" w14:paraId="09FC595B" w14:textId="77777777" w:rsidTr="00EC2FAD">
        <w:trPr>
          <w:trHeight w:val="366"/>
        </w:trPr>
        <w:tc>
          <w:tcPr>
            <w:tcW w:w="3452" w:type="dxa"/>
          </w:tcPr>
          <w:p w14:paraId="33D25FDA" w14:textId="77777777"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Hormone Therapy (Tamoxifen, Aromatase inhibitors)</w:t>
            </w:r>
          </w:p>
        </w:tc>
        <w:tc>
          <w:tcPr>
            <w:tcW w:w="6499" w:type="dxa"/>
          </w:tcPr>
          <w:p w14:paraId="28B40FFA" w14:textId="37E027F0"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 xml:space="preserve">Hot flashes, night sweats, </w:t>
            </w:r>
            <w:r w:rsidR="0092367C" w:rsidRPr="00031933">
              <w:rPr>
                <w:rFonts w:ascii="Times New Roman" w:hAnsi="Times New Roman" w:cs="Times New Roman"/>
                <w:sz w:val="22"/>
                <w:szCs w:val="22"/>
              </w:rPr>
              <w:t>b</w:t>
            </w:r>
            <w:r w:rsidRPr="00031933">
              <w:rPr>
                <w:rFonts w:ascii="Times New Roman" w:hAnsi="Times New Roman" w:cs="Times New Roman"/>
                <w:sz w:val="22"/>
                <w:szCs w:val="22"/>
              </w:rPr>
              <w:t xml:space="preserve">one thinning (osteoporosis), </w:t>
            </w:r>
            <w:r w:rsidR="0092367C" w:rsidRPr="00031933">
              <w:rPr>
                <w:rFonts w:ascii="Times New Roman" w:hAnsi="Times New Roman" w:cs="Times New Roman"/>
                <w:sz w:val="22"/>
                <w:szCs w:val="22"/>
              </w:rPr>
              <w:t>w</w:t>
            </w:r>
            <w:r w:rsidRPr="00031933">
              <w:rPr>
                <w:rFonts w:ascii="Times New Roman" w:hAnsi="Times New Roman" w:cs="Times New Roman"/>
                <w:sz w:val="22"/>
                <w:szCs w:val="22"/>
              </w:rPr>
              <w:t xml:space="preserve">eight gain, mood changes, </w:t>
            </w:r>
            <w:r w:rsidR="0092367C" w:rsidRPr="00031933">
              <w:rPr>
                <w:rFonts w:ascii="Times New Roman" w:hAnsi="Times New Roman" w:cs="Times New Roman"/>
                <w:sz w:val="22"/>
                <w:szCs w:val="22"/>
              </w:rPr>
              <w:t>r</w:t>
            </w:r>
            <w:r w:rsidRPr="00031933">
              <w:rPr>
                <w:rFonts w:ascii="Times New Roman" w:hAnsi="Times New Roman" w:cs="Times New Roman"/>
                <w:sz w:val="22"/>
                <w:szCs w:val="22"/>
              </w:rPr>
              <w:t>isk of blood clots (Tamoxifen).</w:t>
            </w:r>
          </w:p>
          <w:p w14:paraId="1ED5C53C"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r>
      <w:tr w:rsidR="00FA757B" w:rsidRPr="00EC2FAD" w14:paraId="3B33B17F" w14:textId="77777777" w:rsidTr="00EC2FAD">
        <w:trPr>
          <w:trHeight w:val="278"/>
        </w:trPr>
        <w:tc>
          <w:tcPr>
            <w:tcW w:w="3452" w:type="dxa"/>
          </w:tcPr>
          <w:p w14:paraId="30FCA145" w14:textId="2D293342" w:rsidR="00FA757B" w:rsidRPr="00031933" w:rsidRDefault="00A604FA"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Immunotherapy</w:t>
            </w:r>
          </w:p>
        </w:tc>
        <w:tc>
          <w:tcPr>
            <w:tcW w:w="6499" w:type="dxa"/>
          </w:tcPr>
          <w:p w14:paraId="66C3AA28" w14:textId="667B50E2" w:rsidR="00FA757B" w:rsidRPr="00031933" w:rsidRDefault="0092367C" w:rsidP="0016422B">
            <w:pPr>
              <w:tabs>
                <w:tab w:val="left" w:pos="284"/>
              </w:tabs>
              <w:spacing w:after="0" w:line="240" w:lineRule="auto"/>
              <w:ind w:right="33"/>
              <w:jc w:val="both"/>
              <w:rPr>
                <w:rFonts w:ascii="Times New Roman" w:hAnsi="Times New Roman" w:cs="Times New Roman"/>
                <w:sz w:val="22"/>
                <w:szCs w:val="22"/>
              </w:rPr>
            </w:pPr>
            <w:r w:rsidRPr="00031933">
              <w:rPr>
                <w:rFonts w:ascii="Times New Roman" w:hAnsi="Times New Roman" w:cs="Times New Roman"/>
                <w:sz w:val="22"/>
                <w:szCs w:val="22"/>
              </w:rPr>
              <w:t>I</w:t>
            </w:r>
            <w:r w:rsidR="00A604FA" w:rsidRPr="00031933">
              <w:rPr>
                <w:rFonts w:ascii="Times New Roman" w:hAnsi="Times New Roman" w:cs="Times New Roman"/>
                <w:sz w:val="22"/>
                <w:szCs w:val="22"/>
              </w:rPr>
              <w:t xml:space="preserve">nflammation in lungs, liver, thyroid, skin, </w:t>
            </w:r>
            <w:r w:rsidRPr="00031933">
              <w:rPr>
                <w:rFonts w:ascii="Times New Roman" w:hAnsi="Times New Roman" w:cs="Times New Roman"/>
                <w:sz w:val="22"/>
                <w:szCs w:val="22"/>
              </w:rPr>
              <w:t>f</w:t>
            </w:r>
            <w:r w:rsidR="00A604FA" w:rsidRPr="00031933">
              <w:rPr>
                <w:rFonts w:ascii="Times New Roman" w:hAnsi="Times New Roman" w:cs="Times New Roman"/>
                <w:sz w:val="22"/>
                <w:szCs w:val="22"/>
              </w:rPr>
              <w:t>lu-like symptoms, fatigue</w:t>
            </w:r>
            <w:r w:rsidRPr="00031933">
              <w:rPr>
                <w:rFonts w:ascii="Times New Roman" w:hAnsi="Times New Roman" w:cs="Times New Roman"/>
                <w:sz w:val="22"/>
                <w:szCs w:val="22"/>
              </w:rPr>
              <w:t>.</w:t>
            </w:r>
          </w:p>
          <w:p w14:paraId="7B63B56B" w14:textId="77777777" w:rsidR="00FA757B" w:rsidRPr="00031933" w:rsidRDefault="00FA757B" w:rsidP="0016422B">
            <w:pPr>
              <w:tabs>
                <w:tab w:val="left" w:pos="284"/>
              </w:tabs>
              <w:spacing w:after="0" w:line="240" w:lineRule="auto"/>
              <w:ind w:right="33"/>
              <w:jc w:val="both"/>
              <w:rPr>
                <w:rFonts w:ascii="Times New Roman" w:hAnsi="Times New Roman" w:cs="Times New Roman"/>
                <w:sz w:val="22"/>
                <w:szCs w:val="22"/>
              </w:rPr>
            </w:pPr>
          </w:p>
        </w:tc>
      </w:tr>
    </w:tbl>
    <w:p w14:paraId="492D3711" w14:textId="77777777" w:rsidR="00FA757B" w:rsidRDefault="00FA757B" w:rsidP="0016422B">
      <w:pPr>
        <w:tabs>
          <w:tab w:val="left" w:pos="284"/>
        </w:tabs>
        <w:spacing w:after="0" w:line="240" w:lineRule="auto"/>
        <w:ind w:right="33"/>
        <w:jc w:val="both"/>
        <w:rPr>
          <w:rFonts w:ascii="Times New Roman" w:hAnsi="Times New Roman" w:cs="Times New Roman"/>
          <w:sz w:val="22"/>
          <w:szCs w:val="22"/>
        </w:rPr>
      </w:pPr>
    </w:p>
    <w:p w14:paraId="09FB494E" w14:textId="20A039BA" w:rsidR="00A13E0D" w:rsidRPr="0016422B" w:rsidRDefault="00A13E0D"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b/>
          <w:bCs/>
          <w:sz w:val="22"/>
          <w:szCs w:val="22"/>
        </w:rPr>
        <w:t>Methodology</w:t>
      </w:r>
    </w:p>
    <w:p w14:paraId="0837E585" w14:textId="548C723C" w:rsidR="00A13E0D" w:rsidRPr="0016422B" w:rsidRDefault="00A13E0D"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To collect data from various journals, the keywords medicinal plants, chemical compounds, target cells/cell lines, mechanisms, anticancer activity, and anti-proliferative properties were searched in international databases such as ScienceDirect, PubMed, Scopus</w:t>
      </w:r>
      <w:r w:rsidR="00414344">
        <w:rPr>
          <w:rFonts w:ascii="Times New Roman" w:hAnsi="Times New Roman" w:cs="Times New Roman"/>
          <w:sz w:val="22"/>
          <w:szCs w:val="22"/>
        </w:rPr>
        <w:t xml:space="preserve">, </w:t>
      </w:r>
      <w:r w:rsidRPr="0016422B">
        <w:rPr>
          <w:rFonts w:ascii="Times New Roman" w:hAnsi="Times New Roman" w:cs="Times New Roman"/>
          <w:sz w:val="22"/>
          <w:szCs w:val="22"/>
        </w:rPr>
        <w:t>Google Scholar</w:t>
      </w:r>
      <w:r w:rsidR="00414344">
        <w:rPr>
          <w:rFonts w:ascii="Times New Roman" w:hAnsi="Times New Roman" w:cs="Times New Roman"/>
          <w:sz w:val="22"/>
          <w:szCs w:val="22"/>
        </w:rPr>
        <w:t>, and</w:t>
      </w:r>
      <w:r w:rsidRPr="0016422B">
        <w:rPr>
          <w:rFonts w:ascii="Times New Roman" w:hAnsi="Times New Roman" w:cs="Times New Roman"/>
          <w:sz w:val="22"/>
          <w:szCs w:val="22"/>
        </w:rPr>
        <w:t xml:space="preserve"> Research gate. The searches were restricted to articles published in English, covering the period from 19</w:t>
      </w:r>
      <w:r w:rsidR="0052650F" w:rsidRPr="0016422B">
        <w:rPr>
          <w:rFonts w:ascii="Times New Roman" w:hAnsi="Times New Roman" w:cs="Times New Roman"/>
          <w:sz w:val="22"/>
          <w:szCs w:val="22"/>
        </w:rPr>
        <w:t>90</w:t>
      </w:r>
      <w:r w:rsidRPr="0016422B">
        <w:rPr>
          <w:rFonts w:ascii="Times New Roman" w:hAnsi="Times New Roman" w:cs="Times New Roman"/>
          <w:sz w:val="22"/>
          <w:szCs w:val="22"/>
        </w:rPr>
        <w:t xml:space="preserve"> to 2025. A total of </w:t>
      </w:r>
      <w:r w:rsidR="0052650F" w:rsidRPr="0016422B">
        <w:rPr>
          <w:rFonts w:ascii="Times New Roman" w:hAnsi="Times New Roman" w:cs="Times New Roman"/>
          <w:sz w:val="22"/>
          <w:szCs w:val="22"/>
        </w:rPr>
        <w:t>7</w:t>
      </w:r>
      <w:r w:rsidR="00A46481" w:rsidRPr="0016422B">
        <w:rPr>
          <w:rFonts w:ascii="Times New Roman" w:hAnsi="Times New Roman" w:cs="Times New Roman"/>
          <w:sz w:val="22"/>
          <w:szCs w:val="22"/>
        </w:rPr>
        <w:t>1</w:t>
      </w:r>
      <w:r w:rsidR="00930C9D" w:rsidRPr="0016422B">
        <w:rPr>
          <w:rFonts w:ascii="Times New Roman" w:hAnsi="Times New Roman" w:cs="Times New Roman"/>
          <w:sz w:val="22"/>
          <w:szCs w:val="22"/>
        </w:rPr>
        <w:t xml:space="preserve"> </w:t>
      </w:r>
      <w:r w:rsidRPr="0016422B">
        <w:rPr>
          <w:rFonts w:ascii="Times New Roman" w:hAnsi="Times New Roman" w:cs="Times New Roman"/>
          <w:sz w:val="22"/>
          <w:szCs w:val="22"/>
        </w:rPr>
        <w:t>articles were included in this survey.</w:t>
      </w:r>
    </w:p>
    <w:p w14:paraId="6F0831DB" w14:textId="77777777" w:rsidR="00C3457F" w:rsidRPr="0016422B" w:rsidRDefault="00C3457F" w:rsidP="0016422B">
      <w:pPr>
        <w:tabs>
          <w:tab w:val="left" w:pos="284"/>
          <w:tab w:val="left" w:pos="1810"/>
        </w:tabs>
        <w:spacing w:after="0" w:line="240" w:lineRule="auto"/>
        <w:ind w:right="33"/>
        <w:jc w:val="both"/>
        <w:rPr>
          <w:rFonts w:ascii="Times New Roman" w:hAnsi="Times New Roman" w:cs="Times New Roman"/>
          <w:b/>
          <w:bCs/>
          <w:sz w:val="22"/>
          <w:szCs w:val="22"/>
        </w:rPr>
      </w:pPr>
    </w:p>
    <w:p w14:paraId="66A67086" w14:textId="3DD36ABD" w:rsidR="00FA757B" w:rsidRPr="0016422B" w:rsidRDefault="00A604FA" w:rsidP="00031933">
      <w:pPr>
        <w:tabs>
          <w:tab w:val="left" w:pos="284"/>
          <w:tab w:val="left" w:pos="1810"/>
        </w:tabs>
        <w:spacing w:after="0" w:line="240" w:lineRule="auto"/>
        <w:ind w:right="33"/>
        <w:rPr>
          <w:rFonts w:ascii="Times New Roman" w:hAnsi="Times New Roman" w:cs="Times New Roman"/>
          <w:sz w:val="22"/>
          <w:szCs w:val="22"/>
          <w:lang w:val="en-IN"/>
        </w:rPr>
      </w:pPr>
      <w:r w:rsidRPr="0016422B">
        <w:rPr>
          <w:rFonts w:ascii="Times New Roman" w:hAnsi="Times New Roman" w:cs="Times New Roman"/>
          <w:b/>
          <w:bCs/>
          <w:sz w:val="22"/>
          <w:szCs w:val="22"/>
        </w:rPr>
        <w:t>Table 3: Botanical description</w:t>
      </w:r>
      <w:r w:rsidRPr="0016422B">
        <w:rPr>
          <w:rFonts w:ascii="Times New Roman" w:hAnsi="Times New Roman" w:cs="Times New Roman"/>
          <w:b/>
          <w:bCs/>
          <w:sz w:val="22"/>
          <w:szCs w:val="22"/>
          <w:lang w:val="en-IN"/>
        </w:rPr>
        <w:t xml:space="preserve"> of medicinal plants</w:t>
      </w:r>
    </w:p>
    <w:tbl>
      <w:tblPr>
        <w:tblStyle w:val="TableGrid"/>
        <w:tblW w:w="9392" w:type="dxa"/>
        <w:jc w:val="center"/>
        <w:tblLayout w:type="fixed"/>
        <w:tblLook w:val="04A0" w:firstRow="1" w:lastRow="0" w:firstColumn="1" w:lastColumn="0" w:noHBand="0" w:noVBand="1"/>
      </w:tblPr>
      <w:tblGrid>
        <w:gridCol w:w="808"/>
        <w:gridCol w:w="1030"/>
        <w:gridCol w:w="1134"/>
        <w:gridCol w:w="1276"/>
        <w:gridCol w:w="1897"/>
        <w:gridCol w:w="1355"/>
        <w:gridCol w:w="1892"/>
      </w:tblGrid>
      <w:tr w:rsidR="00FA757B" w:rsidRPr="00EC2FAD" w14:paraId="67DF49FB" w14:textId="77777777" w:rsidTr="00EC2FAD">
        <w:trPr>
          <w:trHeight w:val="551"/>
          <w:jc w:val="center"/>
        </w:trPr>
        <w:tc>
          <w:tcPr>
            <w:tcW w:w="808" w:type="dxa"/>
          </w:tcPr>
          <w:p w14:paraId="1A37AD5B" w14:textId="77777777" w:rsidR="00FA757B" w:rsidRPr="00031933" w:rsidRDefault="00A604FA"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lang w:val="en-IN"/>
              </w:rPr>
              <w:t>S</w:t>
            </w:r>
            <w:r w:rsidRPr="00031933">
              <w:rPr>
                <w:rFonts w:ascii="Times New Roman" w:hAnsi="Times New Roman" w:cs="Times New Roman"/>
                <w:b/>
                <w:bCs/>
                <w:sz w:val="22"/>
                <w:szCs w:val="22"/>
              </w:rPr>
              <w:t>.no</w:t>
            </w:r>
          </w:p>
        </w:tc>
        <w:tc>
          <w:tcPr>
            <w:tcW w:w="1030" w:type="dxa"/>
          </w:tcPr>
          <w:p w14:paraId="65024C61" w14:textId="77777777" w:rsidR="00FA757B" w:rsidRPr="00031933" w:rsidRDefault="00A604FA"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lang w:val="en-IN"/>
              </w:rPr>
              <w:t>B</w:t>
            </w:r>
            <w:proofErr w:type="spellStart"/>
            <w:r w:rsidRPr="00031933">
              <w:rPr>
                <w:rFonts w:ascii="Times New Roman" w:hAnsi="Times New Roman" w:cs="Times New Roman"/>
                <w:b/>
                <w:bCs/>
                <w:sz w:val="22"/>
                <w:szCs w:val="22"/>
              </w:rPr>
              <w:t>otanical</w:t>
            </w:r>
            <w:proofErr w:type="spellEnd"/>
            <w:r w:rsidRPr="00031933">
              <w:rPr>
                <w:rFonts w:ascii="Times New Roman" w:hAnsi="Times New Roman" w:cs="Times New Roman"/>
                <w:b/>
                <w:bCs/>
                <w:sz w:val="22"/>
                <w:szCs w:val="22"/>
              </w:rPr>
              <w:t xml:space="preserve"> name</w:t>
            </w:r>
          </w:p>
        </w:tc>
        <w:tc>
          <w:tcPr>
            <w:tcW w:w="1134" w:type="dxa"/>
          </w:tcPr>
          <w:p w14:paraId="24391AA7" w14:textId="77777777" w:rsidR="00FA757B" w:rsidRPr="00031933" w:rsidRDefault="00A604FA"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lang w:val="en-IN"/>
              </w:rPr>
              <w:t>T</w:t>
            </w:r>
            <w:r w:rsidRPr="00031933">
              <w:rPr>
                <w:rFonts w:ascii="Times New Roman" w:hAnsi="Times New Roman" w:cs="Times New Roman"/>
                <w:b/>
                <w:bCs/>
                <w:sz w:val="22"/>
                <w:szCs w:val="22"/>
              </w:rPr>
              <w:t>amil name</w:t>
            </w:r>
          </w:p>
          <w:p w14:paraId="3DC04459" w14:textId="77777777" w:rsidR="00FA757B" w:rsidRPr="00031933" w:rsidRDefault="00FA757B" w:rsidP="00031933">
            <w:pPr>
              <w:tabs>
                <w:tab w:val="left" w:pos="284"/>
              </w:tabs>
              <w:spacing w:after="0" w:line="240" w:lineRule="auto"/>
              <w:ind w:right="33"/>
              <w:rPr>
                <w:rFonts w:ascii="Times New Roman" w:hAnsi="Times New Roman" w:cs="Times New Roman"/>
                <w:b/>
                <w:bCs/>
                <w:sz w:val="22"/>
                <w:szCs w:val="22"/>
              </w:rPr>
            </w:pPr>
          </w:p>
        </w:tc>
        <w:tc>
          <w:tcPr>
            <w:tcW w:w="1276" w:type="dxa"/>
          </w:tcPr>
          <w:p w14:paraId="140ACF58" w14:textId="77777777" w:rsidR="00FA757B" w:rsidRPr="00031933" w:rsidRDefault="00A604FA"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lang w:val="en-IN"/>
              </w:rPr>
              <w:t>C</w:t>
            </w:r>
            <w:proofErr w:type="spellStart"/>
            <w:r w:rsidRPr="00031933">
              <w:rPr>
                <w:rFonts w:ascii="Times New Roman" w:hAnsi="Times New Roman" w:cs="Times New Roman"/>
                <w:b/>
                <w:bCs/>
                <w:sz w:val="22"/>
                <w:szCs w:val="22"/>
              </w:rPr>
              <w:t>ommon</w:t>
            </w:r>
            <w:proofErr w:type="spellEnd"/>
            <w:r w:rsidRPr="00031933">
              <w:rPr>
                <w:rFonts w:ascii="Times New Roman" w:hAnsi="Times New Roman" w:cs="Times New Roman"/>
                <w:b/>
                <w:bCs/>
                <w:sz w:val="22"/>
                <w:szCs w:val="22"/>
              </w:rPr>
              <w:t xml:space="preserve"> name</w:t>
            </w:r>
          </w:p>
        </w:tc>
        <w:tc>
          <w:tcPr>
            <w:tcW w:w="1897" w:type="dxa"/>
          </w:tcPr>
          <w:p w14:paraId="7DC1219B" w14:textId="77777777" w:rsidR="00FA757B" w:rsidRPr="00031933" w:rsidRDefault="00A604FA"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lang w:val="en-IN"/>
              </w:rPr>
              <w:t>F</w:t>
            </w:r>
            <w:proofErr w:type="spellStart"/>
            <w:r w:rsidRPr="00031933">
              <w:rPr>
                <w:rFonts w:ascii="Times New Roman" w:hAnsi="Times New Roman" w:cs="Times New Roman"/>
                <w:b/>
                <w:bCs/>
                <w:sz w:val="22"/>
                <w:szCs w:val="22"/>
              </w:rPr>
              <w:t>amily</w:t>
            </w:r>
            <w:proofErr w:type="spellEnd"/>
          </w:p>
        </w:tc>
        <w:tc>
          <w:tcPr>
            <w:tcW w:w="1355" w:type="dxa"/>
          </w:tcPr>
          <w:p w14:paraId="753331D0" w14:textId="77777777" w:rsidR="00FA757B" w:rsidRPr="00031933" w:rsidRDefault="00A604FA"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lang w:val="en-IN"/>
              </w:rPr>
              <w:t>P</w:t>
            </w:r>
            <w:r w:rsidRPr="00031933">
              <w:rPr>
                <w:rFonts w:ascii="Times New Roman" w:hAnsi="Times New Roman" w:cs="Times New Roman"/>
                <w:b/>
                <w:bCs/>
                <w:sz w:val="22"/>
                <w:szCs w:val="22"/>
              </w:rPr>
              <w:t>art used</w:t>
            </w:r>
          </w:p>
        </w:tc>
        <w:tc>
          <w:tcPr>
            <w:tcW w:w="1892" w:type="dxa"/>
          </w:tcPr>
          <w:p w14:paraId="480AF82A" w14:textId="77777777" w:rsidR="00FA757B" w:rsidRPr="00031933" w:rsidRDefault="00A604FA" w:rsidP="00031933">
            <w:pPr>
              <w:tabs>
                <w:tab w:val="left" w:pos="284"/>
              </w:tabs>
              <w:spacing w:after="0" w:line="240" w:lineRule="auto"/>
              <w:ind w:right="33"/>
              <w:rPr>
                <w:rFonts w:ascii="Times New Roman" w:hAnsi="Times New Roman" w:cs="Times New Roman"/>
                <w:b/>
                <w:bCs/>
                <w:sz w:val="22"/>
                <w:szCs w:val="22"/>
                <w:lang w:val="en-IN"/>
              </w:rPr>
            </w:pPr>
            <w:r w:rsidRPr="00031933">
              <w:rPr>
                <w:rFonts w:ascii="Times New Roman" w:hAnsi="Times New Roman" w:cs="Times New Roman"/>
                <w:b/>
                <w:bCs/>
                <w:sz w:val="22"/>
                <w:szCs w:val="22"/>
                <w:lang w:val="en-IN"/>
              </w:rPr>
              <w:t>Images</w:t>
            </w:r>
          </w:p>
        </w:tc>
      </w:tr>
      <w:tr w:rsidR="00FA757B" w:rsidRPr="00EC2FAD" w14:paraId="7EE9D6EF" w14:textId="77777777" w:rsidTr="00EC2FAD">
        <w:trPr>
          <w:trHeight w:val="551"/>
          <w:jc w:val="center"/>
        </w:trPr>
        <w:tc>
          <w:tcPr>
            <w:tcW w:w="808" w:type="dxa"/>
          </w:tcPr>
          <w:p w14:paraId="7C26238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w:t>
            </w:r>
          </w:p>
        </w:tc>
        <w:tc>
          <w:tcPr>
            <w:tcW w:w="1030" w:type="dxa"/>
          </w:tcPr>
          <w:p w14:paraId="5E2D1FB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Linum </w:t>
            </w:r>
            <w:proofErr w:type="spellStart"/>
            <w:r w:rsidRPr="00031933">
              <w:rPr>
                <w:rFonts w:ascii="Times New Roman" w:hAnsi="Times New Roman" w:cs="Times New Roman"/>
                <w:sz w:val="22"/>
                <w:szCs w:val="22"/>
              </w:rPr>
              <w:t>usitatissimum</w:t>
            </w:r>
            <w:proofErr w:type="spellEnd"/>
          </w:p>
        </w:tc>
        <w:tc>
          <w:tcPr>
            <w:tcW w:w="1134" w:type="dxa"/>
          </w:tcPr>
          <w:p w14:paraId="6ADF3EF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Aali </w:t>
            </w:r>
            <w:proofErr w:type="spellStart"/>
            <w:r w:rsidRPr="00031933">
              <w:rPr>
                <w:rFonts w:ascii="Times New Roman" w:hAnsi="Times New Roman" w:cs="Times New Roman"/>
                <w:sz w:val="22"/>
                <w:szCs w:val="22"/>
              </w:rPr>
              <w:t>vithai</w:t>
            </w:r>
            <w:proofErr w:type="spellEnd"/>
          </w:p>
          <w:p w14:paraId="117EBA76"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p w14:paraId="45C3ED99"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p w14:paraId="087EF149"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08FB23D0"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Linseed/ Flax seed</w:t>
            </w:r>
          </w:p>
        </w:tc>
        <w:tc>
          <w:tcPr>
            <w:tcW w:w="1897" w:type="dxa"/>
          </w:tcPr>
          <w:p w14:paraId="25998F1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Linaceae</w:t>
            </w:r>
            <w:proofErr w:type="spellEnd"/>
          </w:p>
        </w:tc>
        <w:tc>
          <w:tcPr>
            <w:tcW w:w="1355" w:type="dxa"/>
          </w:tcPr>
          <w:p w14:paraId="0F127B5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Seed</w:t>
            </w:r>
          </w:p>
        </w:tc>
        <w:tc>
          <w:tcPr>
            <w:tcW w:w="1892" w:type="dxa"/>
          </w:tcPr>
          <w:p w14:paraId="531244E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2275A33C" wp14:editId="16040379">
                  <wp:extent cx="1064260" cy="1064260"/>
                  <wp:effectExtent l="0" t="0" r="2540" b="2540"/>
                  <wp:docPr id="1229332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32689"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inline>
              </w:drawing>
            </w:r>
          </w:p>
        </w:tc>
      </w:tr>
      <w:tr w:rsidR="00FA757B" w:rsidRPr="00EC2FAD" w14:paraId="00725844" w14:textId="77777777" w:rsidTr="00EC2FAD">
        <w:trPr>
          <w:trHeight w:val="300"/>
          <w:jc w:val="center"/>
        </w:trPr>
        <w:tc>
          <w:tcPr>
            <w:tcW w:w="808" w:type="dxa"/>
          </w:tcPr>
          <w:p w14:paraId="6BE7958B"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w:t>
            </w:r>
          </w:p>
        </w:tc>
        <w:tc>
          <w:tcPr>
            <w:tcW w:w="1030" w:type="dxa"/>
          </w:tcPr>
          <w:p w14:paraId="2E60E5F7" w14:textId="61673F44"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Curcum</w:t>
            </w:r>
            <w:r w:rsidR="00CB2C95" w:rsidRPr="00031933">
              <w:rPr>
                <w:rFonts w:ascii="Times New Roman" w:hAnsi="Times New Roman" w:cs="Times New Roman"/>
                <w:sz w:val="22"/>
                <w:szCs w:val="22"/>
              </w:rPr>
              <w:t>a</w:t>
            </w:r>
            <w:r w:rsidRPr="00031933">
              <w:rPr>
                <w:rFonts w:ascii="Times New Roman" w:hAnsi="Times New Roman" w:cs="Times New Roman"/>
                <w:sz w:val="22"/>
                <w:szCs w:val="22"/>
              </w:rPr>
              <w:t xml:space="preserve"> longa</w:t>
            </w:r>
          </w:p>
        </w:tc>
        <w:tc>
          <w:tcPr>
            <w:tcW w:w="1134" w:type="dxa"/>
          </w:tcPr>
          <w:p w14:paraId="566300EE" w14:textId="72B2AA2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Manjal</w:t>
            </w:r>
            <w:proofErr w:type="spellEnd"/>
          </w:p>
          <w:p w14:paraId="2F27A040"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1E3B7F69" w14:textId="4B367DAC"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Tumeric</w:t>
            </w:r>
            <w:proofErr w:type="spellEnd"/>
          </w:p>
        </w:tc>
        <w:tc>
          <w:tcPr>
            <w:tcW w:w="1897" w:type="dxa"/>
          </w:tcPr>
          <w:p w14:paraId="6B938F8C"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Zingiberaceae</w:t>
            </w:r>
            <w:proofErr w:type="spellEnd"/>
          </w:p>
        </w:tc>
        <w:tc>
          <w:tcPr>
            <w:tcW w:w="1355" w:type="dxa"/>
          </w:tcPr>
          <w:p w14:paraId="16F6D4BD"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Rhizome</w:t>
            </w:r>
          </w:p>
        </w:tc>
        <w:tc>
          <w:tcPr>
            <w:tcW w:w="1892" w:type="dxa"/>
          </w:tcPr>
          <w:p w14:paraId="164C194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33060828" wp14:editId="0973C026">
                  <wp:extent cx="1064260" cy="582930"/>
                  <wp:effectExtent l="0" t="0" r="2540" b="7620"/>
                  <wp:docPr id="61310034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00340" name="Picture 2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4260" cy="582930"/>
                          </a:xfrm>
                          <a:prstGeom prst="rect">
                            <a:avLst/>
                          </a:prstGeom>
                        </pic:spPr>
                      </pic:pic>
                    </a:graphicData>
                  </a:graphic>
                </wp:inline>
              </w:drawing>
            </w:r>
          </w:p>
        </w:tc>
      </w:tr>
      <w:tr w:rsidR="00FA757B" w:rsidRPr="00EC2FAD" w14:paraId="3725BF11" w14:textId="77777777" w:rsidTr="00EC2FAD">
        <w:trPr>
          <w:trHeight w:val="290"/>
          <w:jc w:val="center"/>
        </w:trPr>
        <w:tc>
          <w:tcPr>
            <w:tcW w:w="808" w:type="dxa"/>
          </w:tcPr>
          <w:p w14:paraId="3DB0E74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w:t>
            </w:r>
          </w:p>
        </w:tc>
        <w:tc>
          <w:tcPr>
            <w:tcW w:w="1030" w:type="dxa"/>
          </w:tcPr>
          <w:p w14:paraId="46A50F3E" w14:textId="048011B8"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Nigella sativa</w:t>
            </w:r>
          </w:p>
        </w:tc>
        <w:tc>
          <w:tcPr>
            <w:tcW w:w="1134" w:type="dxa"/>
          </w:tcPr>
          <w:p w14:paraId="4546A64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karunjeeragam</w:t>
            </w:r>
            <w:proofErr w:type="spellEnd"/>
          </w:p>
          <w:p w14:paraId="4265A2B9"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50205E2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Black cumin</w:t>
            </w:r>
          </w:p>
        </w:tc>
        <w:tc>
          <w:tcPr>
            <w:tcW w:w="1897" w:type="dxa"/>
          </w:tcPr>
          <w:p w14:paraId="04C830C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Rananculaceae</w:t>
            </w:r>
            <w:proofErr w:type="spellEnd"/>
          </w:p>
        </w:tc>
        <w:tc>
          <w:tcPr>
            <w:tcW w:w="1355" w:type="dxa"/>
          </w:tcPr>
          <w:p w14:paraId="0F03B70F"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Seed</w:t>
            </w:r>
          </w:p>
        </w:tc>
        <w:tc>
          <w:tcPr>
            <w:tcW w:w="1892" w:type="dxa"/>
          </w:tcPr>
          <w:p w14:paraId="1C92647D"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389F2E93" wp14:editId="4DCA7CCB">
                  <wp:extent cx="1064260" cy="1064260"/>
                  <wp:effectExtent l="0" t="0" r="2540" b="2540"/>
                  <wp:docPr id="15404281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28195"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inline>
              </w:drawing>
            </w:r>
          </w:p>
        </w:tc>
      </w:tr>
      <w:tr w:rsidR="00FA757B" w:rsidRPr="00EC2FAD" w14:paraId="777C8944" w14:textId="77777777" w:rsidTr="00EC2FAD">
        <w:trPr>
          <w:trHeight w:val="290"/>
          <w:jc w:val="center"/>
        </w:trPr>
        <w:tc>
          <w:tcPr>
            <w:tcW w:w="808" w:type="dxa"/>
          </w:tcPr>
          <w:p w14:paraId="3E1FB6BC"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w:t>
            </w:r>
          </w:p>
        </w:tc>
        <w:tc>
          <w:tcPr>
            <w:tcW w:w="1030" w:type="dxa"/>
          </w:tcPr>
          <w:p w14:paraId="61B20FAE"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Allium sativum</w:t>
            </w:r>
          </w:p>
        </w:tc>
        <w:tc>
          <w:tcPr>
            <w:tcW w:w="1134" w:type="dxa"/>
          </w:tcPr>
          <w:p w14:paraId="071067B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Pondu</w:t>
            </w:r>
            <w:proofErr w:type="spellEnd"/>
          </w:p>
          <w:p w14:paraId="1B66D735" w14:textId="4034785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535AC0ED"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Garlic</w:t>
            </w:r>
          </w:p>
        </w:tc>
        <w:tc>
          <w:tcPr>
            <w:tcW w:w="1897" w:type="dxa"/>
          </w:tcPr>
          <w:p w14:paraId="5BA83889"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Liliaceae</w:t>
            </w:r>
          </w:p>
        </w:tc>
        <w:tc>
          <w:tcPr>
            <w:tcW w:w="1355" w:type="dxa"/>
          </w:tcPr>
          <w:p w14:paraId="5F8DC3F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Bulb</w:t>
            </w:r>
          </w:p>
        </w:tc>
        <w:tc>
          <w:tcPr>
            <w:tcW w:w="1892" w:type="dxa"/>
          </w:tcPr>
          <w:p w14:paraId="5CA3157F"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6C2244D8" wp14:editId="79B80F25">
                  <wp:extent cx="1064260" cy="803910"/>
                  <wp:effectExtent l="0" t="0" r="2540" b="0"/>
                  <wp:docPr id="7652416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41625"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4260" cy="803910"/>
                          </a:xfrm>
                          <a:prstGeom prst="rect">
                            <a:avLst/>
                          </a:prstGeom>
                        </pic:spPr>
                      </pic:pic>
                    </a:graphicData>
                  </a:graphic>
                </wp:inline>
              </w:drawing>
            </w:r>
          </w:p>
        </w:tc>
      </w:tr>
      <w:tr w:rsidR="00FA757B" w:rsidRPr="00EC2FAD" w14:paraId="392090D6" w14:textId="77777777" w:rsidTr="00EC2FAD">
        <w:trPr>
          <w:trHeight w:val="551"/>
          <w:jc w:val="center"/>
        </w:trPr>
        <w:tc>
          <w:tcPr>
            <w:tcW w:w="808" w:type="dxa"/>
          </w:tcPr>
          <w:p w14:paraId="7FAAF7A0"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w:t>
            </w:r>
          </w:p>
        </w:tc>
        <w:tc>
          <w:tcPr>
            <w:tcW w:w="1030" w:type="dxa"/>
          </w:tcPr>
          <w:p w14:paraId="5CEAB3FA"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Tinospora</w:t>
            </w:r>
            <w:proofErr w:type="spellEnd"/>
            <w:r w:rsidRPr="00031933">
              <w:rPr>
                <w:rFonts w:ascii="Times New Roman" w:hAnsi="Times New Roman" w:cs="Times New Roman"/>
                <w:sz w:val="22"/>
                <w:szCs w:val="22"/>
              </w:rPr>
              <w:t xml:space="preserve"> cordifolia</w:t>
            </w:r>
          </w:p>
        </w:tc>
        <w:tc>
          <w:tcPr>
            <w:tcW w:w="1134" w:type="dxa"/>
          </w:tcPr>
          <w:p w14:paraId="33076B97"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seenthil</w:t>
            </w:r>
            <w:proofErr w:type="spellEnd"/>
          </w:p>
          <w:p w14:paraId="3EB75DAB"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1B912C7C"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Heart leaved moon seed</w:t>
            </w:r>
          </w:p>
        </w:tc>
        <w:tc>
          <w:tcPr>
            <w:tcW w:w="1897" w:type="dxa"/>
          </w:tcPr>
          <w:p w14:paraId="2B644FD7"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Menispermaceae</w:t>
            </w:r>
            <w:proofErr w:type="spellEnd"/>
          </w:p>
        </w:tc>
        <w:tc>
          <w:tcPr>
            <w:tcW w:w="1355" w:type="dxa"/>
          </w:tcPr>
          <w:p w14:paraId="4257A6D3"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Stem</w:t>
            </w:r>
          </w:p>
        </w:tc>
        <w:tc>
          <w:tcPr>
            <w:tcW w:w="1892" w:type="dxa"/>
          </w:tcPr>
          <w:p w14:paraId="37A7BD93"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252A083D" wp14:editId="588AC122">
                  <wp:extent cx="1064260" cy="755650"/>
                  <wp:effectExtent l="0" t="0" r="2540" b="6350"/>
                  <wp:docPr id="17116555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55573"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4260" cy="755650"/>
                          </a:xfrm>
                          <a:prstGeom prst="rect">
                            <a:avLst/>
                          </a:prstGeom>
                        </pic:spPr>
                      </pic:pic>
                    </a:graphicData>
                  </a:graphic>
                </wp:inline>
              </w:drawing>
            </w:r>
          </w:p>
        </w:tc>
      </w:tr>
      <w:tr w:rsidR="00FA757B" w:rsidRPr="00EC2FAD" w14:paraId="25CEEEDD" w14:textId="77777777" w:rsidTr="00EC2FAD">
        <w:trPr>
          <w:trHeight w:val="280"/>
          <w:jc w:val="center"/>
        </w:trPr>
        <w:tc>
          <w:tcPr>
            <w:tcW w:w="808" w:type="dxa"/>
          </w:tcPr>
          <w:p w14:paraId="316132D1"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w:t>
            </w:r>
          </w:p>
        </w:tc>
        <w:tc>
          <w:tcPr>
            <w:tcW w:w="1030" w:type="dxa"/>
          </w:tcPr>
          <w:p w14:paraId="78E743EE"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Foeniculam</w:t>
            </w:r>
            <w:proofErr w:type="spellEnd"/>
            <w:r w:rsidRPr="00031933">
              <w:rPr>
                <w:rFonts w:ascii="Times New Roman" w:hAnsi="Times New Roman" w:cs="Times New Roman"/>
                <w:sz w:val="22"/>
                <w:szCs w:val="22"/>
              </w:rPr>
              <w:t xml:space="preserve"> vulgare</w:t>
            </w:r>
          </w:p>
        </w:tc>
        <w:tc>
          <w:tcPr>
            <w:tcW w:w="1134" w:type="dxa"/>
          </w:tcPr>
          <w:p w14:paraId="5B25F0A7" w14:textId="37F979CC"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Perunjeeragam</w:t>
            </w:r>
            <w:proofErr w:type="spellEnd"/>
          </w:p>
          <w:p w14:paraId="598E25C9"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3D4C782C"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Fennel</w:t>
            </w:r>
          </w:p>
        </w:tc>
        <w:tc>
          <w:tcPr>
            <w:tcW w:w="1897" w:type="dxa"/>
          </w:tcPr>
          <w:p w14:paraId="39AAF5E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Apiaceae</w:t>
            </w:r>
            <w:proofErr w:type="spellEnd"/>
          </w:p>
        </w:tc>
        <w:tc>
          <w:tcPr>
            <w:tcW w:w="1355" w:type="dxa"/>
          </w:tcPr>
          <w:p w14:paraId="6EA817B9"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Seeds</w:t>
            </w:r>
          </w:p>
        </w:tc>
        <w:tc>
          <w:tcPr>
            <w:tcW w:w="1892" w:type="dxa"/>
          </w:tcPr>
          <w:p w14:paraId="41A303A0"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5E201F4C" wp14:editId="115DA0AC">
                  <wp:extent cx="1064260" cy="1064260"/>
                  <wp:effectExtent l="0" t="0" r="2540" b="2540"/>
                  <wp:docPr id="1789851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5142" name="Picture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inline>
              </w:drawing>
            </w:r>
          </w:p>
        </w:tc>
      </w:tr>
      <w:tr w:rsidR="00FA757B" w:rsidRPr="00EC2FAD" w14:paraId="0772A9E6" w14:textId="77777777" w:rsidTr="00EC2FAD">
        <w:trPr>
          <w:trHeight w:val="551"/>
          <w:jc w:val="center"/>
        </w:trPr>
        <w:tc>
          <w:tcPr>
            <w:tcW w:w="808" w:type="dxa"/>
          </w:tcPr>
          <w:p w14:paraId="0EAE50AE"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7</w:t>
            </w:r>
          </w:p>
        </w:tc>
        <w:tc>
          <w:tcPr>
            <w:tcW w:w="1030" w:type="dxa"/>
          </w:tcPr>
          <w:p w14:paraId="5059E61F"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Boerhavia</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diffusa</w:t>
            </w:r>
            <w:proofErr w:type="spellEnd"/>
          </w:p>
        </w:tc>
        <w:tc>
          <w:tcPr>
            <w:tcW w:w="1134" w:type="dxa"/>
          </w:tcPr>
          <w:p w14:paraId="23DE14F8" w14:textId="78C258EE"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Mukkirattai</w:t>
            </w:r>
            <w:proofErr w:type="spellEnd"/>
          </w:p>
          <w:p w14:paraId="19D7428A"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722076CE"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Hogweed</w:t>
            </w:r>
          </w:p>
        </w:tc>
        <w:tc>
          <w:tcPr>
            <w:tcW w:w="1897" w:type="dxa"/>
          </w:tcPr>
          <w:p w14:paraId="627AB26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Nyctanginaceae</w:t>
            </w:r>
            <w:proofErr w:type="spellEnd"/>
          </w:p>
        </w:tc>
        <w:tc>
          <w:tcPr>
            <w:tcW w:w="1355" w:type="dxa"/>
          </w:tcPr>
          <w:p w14:paraId="181ACCBF"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Leaf, Root, whole plant</w:t>
            </w:r>
          </w:p>
        </w:tc>
        <w:tc>
          <w:tcPr>
            <w:tcW w:w="1892" w:type="dxa"/>
          </w:tcPr>
          <w:p w14:paraId="572D7F1F"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4FE995D7" wp14:editId="4F262B27">
                  <wp:extent cx="1064260" cy="755015"/>
                  <wp:effectExtent l="0" t="0" r="2540" b="6985"/>
                  <wp:docPr id="9113893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89371" name="Picture 2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4260" cy="755015"/>
                          </a:xfrm>
                          <a:prstGeom prst="rect">
                            <a:avLst/>
                          </a:prstGeom>
                        </pic:spPr>
                      </pic:pic>
                    </a:graphicData>
                  </a:graphic>
                </wp:inline>
              </w:drawing>
            </w:r>
          </w:p>
        </w:tc>
      </w:tr>
      <w:tr w:rsidR="00FA757B" w:rsidRPr="00EC2FAD" w14:paraId="473FFCD0" w14:textId="77777777" w:rsidTr="00EC2FAD">
        <w:trPr>
          <w:trHeight w:val="551"/>
          <w:jc w:val="center"/>
        </w:trPr>
        <w:tc>
          <w:tcPr>
            <w:tcW w:w="808" w:type="dxa"/>
          </w:tcPr>
          <w:p w14:paraId="54EC83AB"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8</w:t>
            </w:r>
          </w:p>
        </w:tc>
        <w:tc>
          <w:tcPr>
            <w:tcW w:w="1030" w:type="dxa"/>
          </w:tcPr>
          <w:p w14:paraId="108409EC" w14:textId="00F0F5FE"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Vit</w:t>
            </w:r>
            <w:r w:rsidR="00CB2C95" w:rsidRPr="00031933">
              <w:rPr>
                <w:rFonts w:ascii="Times New Roman" w:hAnsi="Times New Roman" w:cs="Times New Roman"/>
                <w:sz w:val="22"/>
                <w:szCs w:val="22"/>
              </w:rPr>
              <w:t>is</w:t>
            </w:r>
            <w:r w:rsidRPr="00031933">
              <w:rPr>
                <w:rFonts w:ascii="Times New Roman" w:hAnsi="Times New Roman" w:cs="Times New Roman"/>
                <w:sz w:val="22"/>
                <w:szCs w:val="22"/>
              </w:rPr>
              <w:t xml:space="preserve"> vin</w:t>
            </w:r>
            <w:r w:rsidR="00CB2C95" w:rsidRPr="00031933">
              <w:rPr>
                <w:rFonts w:ascii="Times New Roman" w:hAnsi="Times New Roman" w:cs="Times New Roman"/>
                <w:sz w:val="22"/>
                <w:szCs w:val="22"/>
              </w:rPr>
              <w:t>i</w:t>
            </w:r>
            <w:r w:rsidRPr="00031933">
              <w:rPr>
                <w:rFonts w:ascii="Times New Roman" w:hAnsi="Times New Roman" w:cs="Times New Roman"/>
                <w:sz w:val="22"/>
                <w:szCs w:val="22"/>
              </w:rPr>
              <w:t>fera</w:t>
            </w:r>
          </w:p>
        </w:tc>
        <w:tc>
          <w:tcPr>
            <w:tcW w:w="1134" w:type="dxa"/>
          </w:tcPr>
          <w:p w14:paraId="347D4B32" w14:textId="312579D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Thira</w:t>
            </w:r>
            <w:r w:rsidR="00E56BAA" w:rsidRPr="00031933">
              <w:rPr>
                <w:rFonts w:ascii="Times New Roman" w:hAnsi="Times New Roman" w:cs="Times New Roman"/>
                <w:sz w:val="22"/>
                <w:szCs w:val="22"/>
              </w:rPr>
              <w:t>t</w:t>
            </w:r>
            <w:r w:rsidRPr="00031933">
              <w:rPr>
                <w:rFonts w:ascii="Times New Roman" w:hAnsi="Times New Roman" w:cs="Times New Roman"/>
                <w:sz w:val="22"/>
                <w:szCs w:val="22"/>
              </w:rPr>
              <w:t>chai</w:t>
            </w:r>
            <w:proofErr w:type="spellEnd"/>
          </w:p>
          <w:p w14:paraId="45BA9A4D"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22BE4D59" w14:textId="791D5285"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Grapevine</w:t>
            </w:r>
          </w:p>
        </w:tc>
        <w:tc>
          <w:tcPr>
            <w:tcW w:w="1897" w:type="dxa"/>
          </w:tcPr>
          <w:p w14:paraId="79AA0CD8"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Vitaceae</w:t>
            </w:r>
          </w:p>
        </w:tc>
        <w:tc>
          <w:tcPr>
            <w:tcW w:w="1355" w:type="dxa"/>
          </w:tcPr>
          <w:p w14:paraId="0BBBBF8B"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Seeds of white grape</w:t>
            </w:r>
          </w:p>
        </w:tc>
        <w:tc>
          <w:tcPr>
            <w:tcW w:w="1892" w:type="dxa"/>
          </w:tcPr>
          <w:p w14:paraId="3CB001C0"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06524D0A" wp14:editId="1E623241">
                  <wp:extent cx="1064260" cy="697865"/>
                  <wp:effectExtent l="0" t="0" r="2540" b="6985"/>
                  <wp:docPr id="47450649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06491" name="Picture 3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4260" cy="697865"/>
                          </a:xfrm>
                          <a:prstGeom prst="rect">
                            <a:avLst/>
                          </a:prstGeom>
                        </pic:spPr>
                      </pic:pic>
                    </a:graphicData>
                  </a:graphic>
                </wp:inline>
              </w:drawing>
            </w:r>
          </w:p>
        </w:tc>
      </w:tr>
      <w:tr w:rsidR="00FA757B" w:rsidRPr="00EC2FAD" w14:paraId="4CA6B7D5" w14:textId="77777777" w:rsidTr="00EC2FAD">
        <w:trPr>
          <w:trHeight w:val="561"/>
          <w:jc w:val="center"/>
        </w:trPr>
        <w:tc>
          <w:tcPr>
            <w:tcW w:w="808" w:type="dxa"/>
          </w:tcPr>
          <w:p w14:paraId="7CD29E23"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9</w:t>
            </w:r>
          </w:p>
        </w:tc>
        <w:tc>
          <w:tcPr>
            <w:tcW w:w="1030" w:type="dxa"/>
          </w:tcPr>
          <w:p w14:paraId="3709981B"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Centella</w:t>
            </w:r>
            <w:proofErr w:type="spellEnd"/>
            <w:r w:rsidRPr="00031933">
              <w:rPr>
                <w:rFonts w:ascii="Times New Roman" w:hAnsi="Times New Roman" w:cs="Times New Roman"/>
                <w:sz w:val="22"/>
                <w:szCs w:val="22"/>
              </w:rPr>
              <w:t xml:space="preserve"> asiatica</w:t>
            </w:r>
          </w:p>
        </w:tc>
        <w:tc>
          <w:tcPr>
            <w:tcW w:w="1134" w:type="dxa"/>
          </w:tcPr>
          <w:p w14:paraId="061D1329" w14:textId="74F39F7D"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Vallarai</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keerai</w:t>
            </w:r>
            <w:proofErr w:type="spellEnd"/>
          </w:p>
          <w:p w14:paraId="2474CD16"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2FEC798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Indian pennywort</w:t>
            </w:r>
          </w:p>
        </w:tc>
        <w:tc>
          <w:tcPr>
            <w:tcW w:w="1897" w:type="dxa"/>
          </w:tcPr>
          <w:p w14:paraId="1DFEA37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Apiaceae</w:t>
            </w:r>
            <w:proofErr w:type="spellEnd"/>
          </w:p>
        </w:tc>
        <w:tc>
          <w:tcPr>
            <w:tcW w:w="1355" w:type="dxa"/>
          </w:tcPr>
          <w:p w14:paraId="0EDC67F7"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Leaves (dry)</w:t>
            </w:r>
          </w:p>
          <w:p w14:paraId="4CD18590" w14:textId="77777777" w:rsidR="00C3457F" w:rsidRPr="00031933" w:rsidRDefault="00C3457F" w:rsidP="00031933">
            <w:pPr>
              <w:tabs>
                <w:tab w:val="left" w:pos="284"/>
              </w:tabs>
              <w:spacing w:after="0" w:line="240" w:lineRule="auto"/>
              <w:ind w:right="33"/>
              <w:rPr>
                <w:rFonts w:ascii="Times New Roman" w:hAnsi="Times New Roman" w:cs="Times New Roman"/>
                <w:sz w:val="22"/>
                <w:szCs w:val="22"/>
              </w:rPr>
            </w:pPr>
          </w:p>
        </w:tc>
        <w:tc>
          <w:tcPr>
            <w:tcW w:w="1892" w:type="dxa"/>
          </w:tcPr>
          <w:p w14:paraId="1CFDB8C9"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382EB53D" wp14:editId="72EBC5E4">
                  <wp:extent cx="1064260" cy="798195"/>
                  <wp:effectExtent l="0" t="0" r="2540" b="1905"/>
                  <wp:docPr id="175961395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13954" name="Picture 3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4260" cy="798195"/>
                          </a:xfrm>
                          <a:prstGeom prst="rect">
                            <a:avLst/>
                          </a:prstGeom>
                        </pic:spPr>
                      </pic:pic>
                    </a:graphicData>
                  </a:graphic>
                </wp:inline>
              </w:drawing>
            </w:r>
          </w:p>
        </w:tc>
      </w:tr>
      <w:tr w:rsidR="00FA757B" w:rsidRPr="00EC2FAD" w14:paraId="7944294F" w14:textId="77777777" w:rsidTr="00EC2FAD">
        <w:trPr>
          <w:trHeight w:val="270"/>
          <w:jc w:val="center"/>
        </w:trPr>
        <w:tc>
          <w:tcPr>
            <w:tcW w:w="808" w:type="dxa"/>
          </w:tcPr>
          <w:p w14:paraId="32E744CA"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10</w:t>
            </w:r>
          </w:p>
        </w:tc>
        <w:tc>
          <w:tcPr>
            <w:tcW w:w="1030" w:type="dxa"/>
          </w:tcPr>
          <w:p w14:paraId="6D46CE20"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Zingiber officinale</w:t>
            </w:r>
          </w:p>
        </w:tc>
        <w:tc>
          <w:tcPr>
            <w:tcW w:w="1134" w:type="dxa"/>
          </w:tcPr>
          <w:p w14:paraId="505E8C2C" w14:textId="7CCA56C3"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Inji</w:t>
            </w:r>
          </w:p>
          <w:p w14:paraId="56345910"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314995ED"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Ginger</w:t>
            </w:r>
          </w:p>
        </w:tc>
        <w:tc>
          <w:tcPr>
            <w:tcW w:w="1897" w:type="dxa"/>
          </w:tcPr>
          <w:p w14:paraId="6F097A24"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Zingiberaceae</w:t>
            </w:r>
            <w:proofErr w:type="spellEnd"/>
          </w:p>
        </w:tc>
        <w:tc>
          <w:tcPr>
            <w:tcW w:w="1355" w:type="dxa"/>
          </w:tcPr>
          <w:p w14:paraId="599F9723"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Rhizome</w:t>
            </w:r>
          </w:p>
        </w:tc>
        <w:tc>
          <w:tcPr>
            <w:tcW w:w="1892" w:type="dxa"/>
          </w:tcPr>
          <w:p w14:paraId="5A75EE4F"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5A13A8C6" wp14:editId="3F3E91D1">
                  <wp:extent cx="1064260" cy="711835"/>
                  <wp:effectExtent l="0" t="0" r="2540" b="0"/>
                  <wp:docPr id="160531594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15944" name="Picture 5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4260" cy="711835"/>
                          </a:xfrm>
                          <a:prstGeom prst="rect">
                            <a:avLst/>
                          </a:prstGeom>
                        </pic:spPr>
                      </pic:pic>
                    </a:graphicData>
                  </a:graphic>
                </wp:inline>
              </w:drawing>
            </w:r>
          </w:p>
        </w:tc>
      </w:tr>
      <w:tr w:rsidR="00FA757B" w:rsidRPr="00EC2FAD" w14:paraId="14E4DA77" w14:textId="77777777" w:rsidTr="00EC2FAD">
        <w:trPr>
          <w:trHeight w:val="280"/>
          <w:jc w:val="center"/>
        </w:trPr>
        <w:tc>
          <w:tcPr>
            <w:tcW w:w="808" w:type="dxa"/>
          </w:tcPr>
          <w:p w14:paraId="46F1A90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11</w:t>
            </w:r>
          </w:p>
        </w:tc>
        <w:tc>
          <w:tcPr>
            <w:tcW w:w="1030" w:type="dxa"/>
          </w:tcPr>
          <w:p w14:paraId="3FEDFF41"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Brassica oleracea</w:t>
            </w:r>
          </w:p>
        </w:tc>
        <w:tc>
          <w:tcPr>
            <w:tcW w:w="1134" w:type="dxa"/>
          </w:tcPr>
          <w:p w14:paraId="286643AC"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Pachai </w:t>
            </w:r>
            <w:proofErr w:type="spellStart"/>
            <w:r w:rsidRPr="00031933">
              <w:rPr>
                <w:rFonts w:ascii="Times New Roman" w:hAnsi="Times New Roman" w:cs="Times New Roman"/>
                <w:sz w:val="22"/>
                <w:szCs w:val="22"/>
              </w:rPr>
              <w:t>pookose</w:t>
            </w:r>
            <w:proofErr w:type="spellEnd"/>
          </w:p>
        </w:tc>
        <w:tc>
          <w:tcPr>
            <w:tcW w:w="1276" w:type="dxa"/>
          </w:tcPr>
          <w:p w14:paraId="763ED5E7"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Broccoli</w:t>
            </w:r>
          </w:p>
        </w:tc>
        <w:tc>
          <w:tcPr>
            <w:tcW w:w="1897" w:type="dxa"/>
          </w:tcPr>
          <w:p w14:paraId="63A0F680"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Brassicaceae</w:t>
            </w:r>
          </w:p>
        </w:tc>
        <w:tc>
          <w:tcPr>
            <w:tcW w:w="1355" w:type="dxa"/>
          </w:tcPr>
          <w:p w14:paraId="311D88CF"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Florets/</w:t>
            </w:r>
          </w:p>
          <w:p w14:paraId="55162DC9"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Stalks/</w:t>
            </w:r>
          </w:p>
          <w:p w14:paraId="4EE767E3"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leaves</w:t>
            </w:r>
          </w:p>
        </w:tc>
        <w:tc>
          <w:tcPr>
            <w:tcW w:w="1892" w:type="dxa"/>
          </w:tcPr>
          <w:p w14:paraId="1E895093"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5E6CC941" wp14:editId="0E71A3A6">
                  <wp:extent cx="1064260" cy="1024255"/>
                  <wp:effectExtent l="0" t="0" r="2540" b="4445"/>
                  <wp:docPr id="209315032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50325" name="Picture 5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64260" cy="1024255"/>
                          </a:xfrm>
                          <a:prstGeom prst="rect">
                            <a:avLst/>
                          </a:prstGeom>
                        </pic:spPr>
                      </pic:pic>
                    </a:graphicData>
                  </a:graphic>
                </wp:inline>
              </w:drawing>
            </w:r>
          </w:p>
        </w:tc>
      </w:tr>
      <w:tr w:rsidR="00FA757B" w:rsidRPr="00EC2FAD" w14:paraId="492E65B5" w14:textId="77777777" w:rsidTr="00EC2FAD">
        <w:trPr>
          <w:trHeight w:val="270"/>
          <w:jc w:val="center"/>
        </w:trPr>
        <w:tc>
          <w:tcPr>
            <w:tcW w:w="808" w:type="dxa"/>
          </w:tcPr>
          <w:p w14:paraId="2A9DD083" w14:textId="796F643B"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12</w:t>
            </w:r>
          </w:p>
        </w:tc>
        <w:tc>
          <w:tcPr>
            <w:tcW w:w="1030" w:type="dxa"/>
          </w:tcPr>
          <w:p w14:paraId="0354FDCC"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Aegle </w:t>
            </w:r>
            <w:proofErr w:type="spellStart"/>
            <w:r w:rsidRPr="00031933">
              <w:rPr>
                <w:rFonts w:ascii="Times New Roman" w:hAnsi="Times New Roman" w:cs="Times New Roman"/>
                <w:sz w:val="22"/>
                <w:szCs w:val="22"/>
              </w:rPr>
              <w:t>marmelos</w:t>
            </w:r>
            <w:proofErr w:type="spellEnd"/>
          </w:p>
        </w:tc>
        <w:tc>
          <w:tcPr>
            <w:tcW w:w="1134" w:type="dxa"/>
          </w:tcPr>
          <w:p w14:paraId="6E99242B" w14:textId="41653321"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Vilvam</w:t>
            </w:r>
            <w:proofErr w:type="spellEnd"/>
          </w:p>
          <w:p w14:paraId="040D7426"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132D76DA"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Bael, Holy fruit</w:t>
            </w:r>
          </w:p>
        </w:tc>
        <w:tc>
          <w:tcPr>
            <w:tcW w:w="1897" w:type="dxa"/>
          </w:tcPr>
          <w:p w14:paraId="523540A4"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Rutaceae</w:t>
            </w:r>
            <w:proofErr w:type="spellEnd"/>
          </w:p>
        </w:tc>
        <w:tc>
          <w:tcPr>
            <w:tcW w:w="1355" w:type="dxa"/>
          </w:tcPr>
          <w:p w14:paraId="5FFDBD4D"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Fruits/Leaf/Bark</w:t>
            </w:r>
          </w:p>
        </w:tc>
        <w:tc>
          <w:tcPr>
            <w:tcW w:w="1892" w:type="dxa"/>
          </w:tcPr>
          <w:p w14:paraId="24541821"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389FD366" wp14:editId="667DBD74">
                  <wp:extent cx="1064260" cy="765175"/>
                  <wp:effectExtent l="0" t="0" r="2540" b="0"/>
                  <wp:docPr id="18614918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91837" name="Picture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4260" cy="765175"/>
                          </a:xfrm>
                          <a:prstGeom prst="rect">
                            <a:avLst/>
                          </a:prstGeom>
                        </pic:spPr>
                      </pic:pic>
                    </a:graphicData>
                  </a:graphic>
                </wp:inline>
              </w:drawing>
            </w:r>
          </w:p>
        </w:tc>
      </w:tr>
      <w:tr w:rsidR="00FA757B" w:rsidRPr="00EC2FAD" w14:paraId="760F7C13" w14:textId="77777777" w:rsidTr="00EC2FAD">
        <w:trPr>
          <w:trHeight w:val="280"/>
          <w:jc w:val="center"/>
        </w:trPr>
        <w:tc>
          <w:tcPr>
            <w:tcW w:w="808" w:type="dxa"/>
          </w:tcPr>
          <w:p w14:paraId="1400A1AE"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13</w:t>
            </w:r>
          </w:p>
        </w:tc>
        <w:tc>
          <w:tcPr>
            <w:tcW w:w="1030" w:type="dxa"/>
          </w:tcPr>
          <w:p w14:paraId="77474A47"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Glycine max</w:t>
            </w:r>
          </w:p>
        </w:tc>
        <w:tc>
          <w:tcPr>
            <w:tcW w:w="1134" w:type="dxa"/>
          </w:tcPr>
          <w:p w14:paraId="04F97D3C" w14:textId="6267510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Oota </w:t>
            </w:r>
            <w:proofErr w:type="spellStart"/>
            <w:r w:rsidRPr="00031933">
              <w:rPr>
                <w:rFonts w:ascii="Times New Roman" w:hAnsi="Times New Roman" w:cs="Times New Roman"/>
                <w:sz w:val="22"/>
                <w:szCs w:val="22"/>
              </w:rPr>
              <w:t>avarai</w:t>
            </w:r>
            <w:proofErr w:type="spellEnd"/>
          </w:p>
          <w:p w14:paraId="72460870"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03BE9FE3"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Soya bean</w:t>
            </w:r>
          </w:p>
        </w:tc>
        <w:tc>
          <w:tcPr>
            <w:tcW w:w="1897" w:type="dxa"/>
          </w:tcPr>
          <w:p w14:paraId="430869DB"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Fabaceae</w:t>
            </w:r>
          </w:p>
        </w:tc>
        <w:tc>
          <w:tcPr>
            <w:tcW w:w="1355" w:type="dxa"/>
          </w:tcPr>
          <w:p w14:paraId="34D1DEB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Seeds</w:t>
            </w:r>
          </w:p>
        </w:tc>
        <w:tc>
          <w:tcPr>
            <w:tcW w:w="1892" w:type="dxa"/>
          </w:tcPr>
          <w:p w14:paraId="7259B20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00D9FD56" wp14:editId="45D878D3">
                  <wp:extent cx="1064260" cy="1064260"/>
                  <wp:effectExtent l="0" t="0" r="2540" b="2540"/>
                  <wp:docPr id="30625827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58274" name="Picture 5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inline>
              </w:drawing>
            </w:r>
          </w:p>
        </w:tc>
      </w:tr>
      <w:tr w:rsidR="00FA757B" w:rsidRPr="00EC2FAD" w14:paraId="24D0A682" w14:textId="77777777" w:rsidTr="00EC2FAD">
        <w:trPr>
          <w:trHeight w:val="551"/>
          <w:jc w:val="center"/>
        </w:trPr>
        <w:tc>
          <w:tcPr>
            <w:tcW w:w="808" w:type="dxa"/>
          </w:tcPr>
          <w:p w14:paraId="4B17D45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14</w:t>
            </w:r>
          </w:p>
        </w:tc>
        <w:tc>
          <w:tcPr>
            <w:tcW w:w="1030" w:type="dxa"/>
          </w:tcPr>
          <w:p w14:paraId="6C392B8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Mimosa pudica</w:t>
            </w:r>
          </w:p>
        </w:tc>
        <w:tc>
          <w:tcPr>
            <w:tcW w:w="1134" w:type="dxa"/>
          </w:tcPr>
          <w:p w14:paraId="6847966F" w14:textId="309C63CB"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Thotta</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sinungi</w:t>
            </w:r>
            <w:proofErr w:type="spellEnd"/>
          </w:p>
          <w:p w14:paraId="1D63099A"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7B741449"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Tough-me-not</w:t>
            </w:r>
          </w:p>
        </w:tc>
        <w:tc>
          <w:tcPr>
            <w:tcW w:w="1897" w:type="dxa"/>
          </w:tcPr>
          <w:p w14:paraId="2F3B2F54"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Fabaceae</w:t>
            </w:r>
          </w:p>
        </w:tc>
        <w:tc>
          <w:tcPr>
            <w:tcW w:w="1355" w:type="dxa"/>
          </w:tcPr>
          <w:p w14:paraId="0C93784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Whole plant</w:t>
            </w:r>
          </w:p>
        </w:tc>
        <w:tc>
          <w:tcPr>
            <w:tcW w:w="1892" w:type="dxa"/>
          </w:tcPr>
          <w:p w14:paraId="10799EE0"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1CA0136B" wp14:editId="4415A9DE">
                  <wp:extent cx="1064260" cy="1064260"/>
                  <wp:effectExtent l="0" t="0" r="2540" b="2540"/>
                  <wp:docPr id="129894673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46737" name="Picture 40"/>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inline>
              </w:drawing>
            </w:r>
          </w:p>
        </w:tc>
      </w:tr>
      <w:tr w:rsidR="00FA757B" w:rsidRPr="00EC2FAD" w14:paraId="34925A3C" w14:textId="77777777" w:rsidTr="00EC2FAD">
        <w:trPr>
          <w:trHeight w:val="551"/>
          <w:jc w:val="center"/>
        </w:trPr>
        <w:tc>
          <w:tcPr>
            <w:tcW w:w="808" w:type="dxa"/>
          </w:tcPr>
          <w:p w14:paraId="7390865D"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15</w:t>
            </w:r>
          </w:p>
        </w:tc>
        <w:tc>
          <w:tcPr>
            <w:tcW w:w="1030" w:type="dxa"/>
          </w:tcPr>
          <w:p w14:paraId="0A7FA66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Semecarpus</w:t>
            </w:r>
            <w:proofErr w:type="spellEnd"/>
            <w:r w:rsidRPr="00031933">
              <w:rPr>
                <w:rFonts w:ascii="Times New Roman" w:hAnsi="Times New Roman" w:cs="Times New Roman"/>
                <w:sz w:val="22"/>
                <w:szCs w:val="22"/>
              </w:rPr>
              <w:t xml:space="preserve"> anacardium</w:t>
            </w:r>
          </w:p>
        </w:tc>
        <w:tc>
          <w:tcPr>
            <w:tcW w:w="1134" w:type="dxa"/>
          </w:tcPr>
          <w:p w14:paraId="5E1EB62C" w14:textId="7AAD2BF3"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Serankottai</w:t>
            </w:r>
            <w:proofErr w:type="spellEnd"/>
          </w:p>
        </w:tc>
        <w:tc>
          <w:tcPr>
            <w:tcW w:w="1276" w:type="dxa"/>
          </w:tcPr>
          <w:p w14:paraId="5B3F9524"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Marking nut</w:t>
            </w:r>
          </w:p>
        </w:tc>
        <w:tc>
          <w:tcPr>
            <w:tcW w:w="1897" w:type="dxa"/>
          </w:tcPr>
          <w:p w14:paraId="31497A2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Anacardiaceae</w:t>
            </w:r>
            <w:proofErr w:type="spellEnd"/>
          </w:p>
        </w:tc>
        <w:tc>
          <w:tcPr>
            <w:tcW w:w="1355" w:type="dxa"/>
          </w:tcPr>
          <w:p w14:paraId="6ADF9EC7"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Leaves, nuts, fruits</w:t>
            </w:r>
          </w:p>
        </w:tc>
        <w:tc>
          <w:tcPr>
            <w:tcW w:w="1892" w:type="dxa"/>
          </w:tcPr>
          <w:p w14:paraId="1FDB211F"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0E2273C2" wp14:editId="5ABF7F3D">
                  <wp:extent cx="1064260" cy="704850"/>
                  <wp:effectExtent l="0" t="0" r="2540" b="0"/>
                  <wp:docPr id="103535686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56867" name="Picture 54"/>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64260" cy="704850"/>
                          </a:xfrm>
                          <a:prstGeom prst="rect">
                            <a:avLst/>
                          </a:prstGeom>
                        </pic:spPr>
                      </pic:pic>
                    </a:graphicData>
                  </a:graphic>
                </wp:inline>
              </w:drawing>
            </w:r>
          </w:p>
        </w:tc>
      </w:tr>
      <w:tr w:rsidR="00FA757B" w:rsidRPr="00EC2FAD" w14:paraId="30F216A4" w14:textId="77777777" w:rsidTr="00EC2FAD">
        <w:trPr>
          <w:trHeight w:val="561"/>
          <w:jc w:val="center"/>
        </w:trPr>
        <w:tc>
          <w:tcPr>
            <w:tcW w:w="808" w:type="dxa"/>
          </w:tcPr>
          <w:p w14:paraId="6D9C7D9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16</w:t>
            </w:r>
          </w:p>
        </w:tc>
        <w:tc>
          <w:tcPr>
            <w:tcW w:w="1030" w:type="dxa"/>
          </w:tcPr>
          <w:p w14:paraId="278A38B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Hemidesmus</w:t>
            </w:r>
            <w:proofErr w:type="spellEnd"/>
            <w:r w:rsidRPr="00031933">
              <w:rPr>
                <w:rFonts w:ascii="Times New Roman" w:hAnsi="Times New Roman" w:cs="Times New Roman"/>
                <w:sz w:val="22"/>
                <w:szCs w:val="22"/>
              </w:rPr>
              <w:t xml:space="preserve"> indicus</w:t>
            </w:r>
          </w:p>
        </w:tc>
        <w:tc>
          <w:tcPr>
            <w:tcW w:w="1134" w:type="dxa"/>
          </w:tcPr>
          <w:p w14:paraId="7CAE5C87" w14:textId="607BF4DF"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Nannari</w:t>
            </w:r>
            <w:proofErr w:type="spellEnd"/>
          </w:p>
          <w:p w14:paraId="4820B302"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2980394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Indian sarsaparilla</w:t>
            </w:r>
          </w:p>
        </w:tc>
        <w:tc>
          <w:tcPr>
            <w:tcW w:w="1897" w:type="dxa"/>
          </w:tcPr>
          <w:p w14:paraId="3721512C"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Asclepiadaceae</w:t>
            </w:r>
          </w:p>
        </w:tc>
        <w:tc>
          <w:tcPr>
            <w:tcW w:w="1355" w:type="dxa"/>
          </w:tcPr>
          <w:p w14:paraId="1433E7AB"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Root/Leaf/Flower</w:t>
            </w:r>
          </w:p>
        </w:tc>
        <w:tc>
          <w:tcPr>
            <w:tcW w:w="1892" w:type="dxa"/>
          </w:tcPr>
          <w:p w14:paraId="264B4711"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7F8135FA" wp14:editId="1B00AA77">
                  <wp:extent cx="1064260" cy="711200"/>
                  <wp:effectExtent l="0" t="0" r="2540" b="0"/>
                  <wp:docPr id="170988386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83863" name="Picture 36"/>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64260" cy="711200"/>
                          </a:xfrm>
                          <a:prstGeom prst="rect">
                            <a:avLst/>
                          </a:prstGeom>
                        </pic:spPr>
                      </pic:pic>
                    </a:graphicData>
                  </a:graphic>
                </wp:inline>
              </w:drawing>
            </w:r>
          </w:p>
        </w:tc>
      </w:tr>
      <w:tr w:rsidR="00FA757B" w:rsidRPr="00EC2FAD" w14:paraId="556D7C49" w14:textId="77777777" w:rsidTr="00EC2FAD">
        <w:trPr>
          <w:trHeight w:val="551"/>
          <w:jc w:val="center"/>
        </w:trPr>
        <w:tc>
          <w:tcPr>
            <w:tcW w:w="808" w:type="dxa"/>
          </w:tcPr>
          <w:p w14:paraId="525B65A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17</w:t>
            </w:r>
          </w:p>
        </w:tc>
        <w:tc>
          <w:tcPr>
            <w:tcW w:w="1030" w:type="dxa"/>
          </w:tcPr>
          <w:p w14:paraId="17576381"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Smilax zeylanica</w:t>
            </w:r>
          </w:p>
        </w:tc>
        <w:tc>
          <w:tcPr>
            <w:tcW w:w="1134" w:type="dxa"/>
          </w:tcPr>
          <w:p w14:paraId="0E91094F" w14:textId="0E6E08EC"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Kal </w:t>
            </w:r>
            <w:proofErr w:type="spellStart"/>
            <w:r w:rsidRPr="00031933">
              <w:rPr>
                <w:rFonts w:ascii="Times New Roman" w:hAnsi="Times New Roman" w:cs="Times New Roman"/>
                <w:sz w:val="22"/>
                <w:szCs w:val="22"/>
              </w:rPr>
              <w:t>thamarai</w:t>
            </w:r>
            <w:proofErr w:type="spellEnd"/>
          </w:p>
          <w:p w14:paraId="6D1ECD13"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51AE46A4"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Ceylon sarsaparilla</w:t>
            </w:r>
          </w:p>
        </w:tc>
        <w:tc>
          <w:tcPr>
            <w:tcW w:w="1897" w:type="dxa"/>
          </w:tcPr>
          <w:p w14:paraId="25D8DB4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Smilacaceae</w:t>
            </w:r>
            <w:proofErr w:type="spellEnd"/>
          </w:p>
        </w:tc>
        <w:tc>
          <w:tcPr>
            <w:tcW w:w="1355" w:type="dxa"/>
          </w:tcPr>
          <w:p w14:paraId="0B60A9CE"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Root</w:t>
            </w:r>
          </w:p>
        </w:tc>
        <w:tc>
          <w:tcPr>
            <w:tcW w:w="1892" w:type="dxa"/>
          </w:tcPr>
          <w:p w14:paraId="165EFF1B"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03984743" wp14:editId="03F29961">
                  <wp:extent cx="1064260" cy="1185545"/>
                  <wp:effectExtent l="0" t="0" r="2540" b="0"/>
                  <wp:docPr id="194258502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85029" name="Picture 35"/>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64260" cy="1185545"/>
                          </a:xfrm>
                          <a:prstGeom prst="rect">
                            <a:avLst/>
                          </a:prstGeom>
                        </pic:spPr>
                      </pic:pic>
                    </a:graphicData>
                  </a:graphic>
                </wp:inline>
              </w:drawing>
            </w:r>
          </w:p>
        </w:tc>
      </w:tr>
      <w:tr w:rsidR="00FA757B" w:rsidRPr="00EC2FAD" w14:paraId="22B6B329" w14:textId="77777777" w:rsidTr="00EC2FAD">
        <w:trPr>
          <w:trHeight w:val="270"/>
          <w:jc w:val="center"/>
        </w:trPr>
        <w:tc>
          <w:tcPr>
            <w:tcW w:w="808" w:type="dxa"/>
          </w:tcPr>
          <w:p w14:paraId="6445CF50"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18</w:t>
            </w:r>
          </w:p>
        </w:tc>
        <w:tc>
          <w:tcPr>
            <w:tcW w:w="1030" w:type="dxa"/>
          </w:tcPr>
          <w:p w14:paraId="652F2540"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Thespesia </w:t>
            </w:r>
            <w:proofErr w:type="spellStart"/>
            <w:r w:rsidRPr="00031933">
              <w:rPr>
                <w:rFonts w:ascii="Times New Roman" w:hAnsi="Times New Roman" w:cs="Times New Roman"/>
                <w:sz w:val="22"/>
                <w:szCs w:val="22"/>
              </w:rPr>
              <w:t>populnea</w:t>
            </w:r>
            <w:proofErr w:type="spellEnd"/>
          </w:p>
        </w:tc>
        <w:tc>
          <w:tcPr>
            <w:tcW w:w="1134" w:type="dxa"/>
          </w:tcPr>
          <w:p w14:paraId="5CB4E562" w14:textId="2E590D84"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Poovarasu</w:t>
            </w:r>
          </w:p>
          <w:p w14:paraId="22D0D857"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41083F1F"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Indian tulip tree</w:t>
            </w:r>
          </w:p>
        </w:tc>
        <w:tc>
          <w:tcPr>
            <w:tcW w:w="1897" w:type="dxa"/>
          </w:tcPr>
          <w:p w14:paraId="746A66F8"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Malvaceae</w:t>
            </w:r>
            <w:proofErr w:type="spellEnd"/>
          </w:p>
        </w:tc>
        <w:tc>
          <w:tcPr>
            <w:tcW w:w="1355" w:type="dxa"/>
          </w:tcPr>
          <w:p w14:paraId="30FD28B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Stem</w:t>
            </w:r>
          </w:p>
        </w:tc>
        <w:tc>
          <w:tcPr>
            <w:tcW w:w="1892" w:type="dxa"/>
          </w:tcPr>
          <w:p w14:paraId="7B0FA841"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0CF2CF05" wp14:editId="59FCAFCF">
                  <wp:extent cx="1064260" cy="1092200"/>
                  <wp:effectExtent l="0" t="0" r="2540" b="0"/>
                  <wp:docPr id="209967256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72566" name="Picture 3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64260" cy="1092200"/>
                          </a:xfrm>
                          <a:prstGeom prst="rect">
                            <a:avLst/>
                          </a:prstGeom>
                        </pic:spPr>
                      </pic:pic>
                    </a:graphicData>
                  </a:graphic>
                </wp:inline>
              </w:drawing>
            </w:r>
          </w:p>
        </w:tc>
      </w:tr>
      <w:tr w:rsidR="00FA757B" w:rsidRPr="00EC2FAD" w14:paraId="7AC93B9F" w14:textId="77777777" w:rsidTr="00EC2FAD">
        <w:trPr>
          <w:trHeight w:val="561"/>
          <w:jc w:val="center"/>
        </w:trPr>
        <w:tc>
          <w:tcPr>
            <w:tcW w:w="808" w:type="dxa"/>
          </w:tcPr>
          <w:p w14:paraId="5603F4CC"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19</w:t>
            </w:r>
          </w:p>
        </w:tc>
        <w:tc>
          <w:tcPr>
            <w:tcW w:w="1030" w:type="dxa"/>
          </w:tcPr>
          <w:p w14:paraId="70D32C3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Phyllanthus </w:t>
            </w:r>
            <w:proofErr w:type="spellStart"/>
            <w:r w:rsidRPr="00031933">
              <w:rPr>
                <w:rFonts w:ascii="Times New Roman" w:hAnsi="Times New Roman" w:cs="Times New Roman"/>
                <w:sz w:val="22"/>
                <w:szCs w:val="22"/>
              </w:rPr>
              <w:t>emblica</w:t>
            </w:r>
            <w:proofErr w:type="spellEnd"/>
          </w:p>
        </w:tc>
        <w:tc>
          <w:tcPr>
            <w:tcW w:w="1134" w:type="dxa"/>
          </w:tcPr>
          <w:p w14:paraId="70535E31" w14:textId="29685B3E"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Nellikai</w:t>
            </w:r>
            <w:proofErr w:type="spellEnd"/>
          </w:p>
          <w:p w14:paraId="49516A86"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53705FBC"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Indian goose berry/ Amla</w:t>
            </w:r>
          </w:p>
        </w:tc>
        <w:tc>
          <w:tcPr>
            <w:tcW w:w="1897" w:type="dxa"/>
          </w:tcPr>
          <w:p w14:paraId="19158CF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Phyllanthaceae</w:t>
            </w:r>
            <w:proofErr w:type="spellEnd"/>
          </w:p>
        </w:tc>
        <w:tc>
          <w:tcPr>
            <w:tcW w:w="1355" w:type="dxa"/>
          </w:tcPr>
          <w:p w14:paraId="6ACD6ECA"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Fruit</w:t>
            </w:r>
          </w:p>
        </w:tc>
        <w:tc>
          <w:tcPr>
            <w:tcW w:w="1892" w:type="dxa"/>
          </w:tcPr>
          <w:p w14:paraId="662028C7"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4DF16C7E" wp14:editId="41DC04E0">
                  <wp:extent cx="1064260" cy="1064260"/>
                  <wp:effectExtent l="0" t="0" r="2540" b="2540"/>
                  <wp:docPr id="5084170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1707" name="Picture 17"/>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inline>
              </w:drawing>
            </w:r>
          </w:p>
        </w:tc>
      </w:tr>
      <w:tr w:rsidR="00FA757B" w:rsidRPr="00EC2FAD" w14:paraId="0422D8D3" w14:textId="77777777" w:rsidTr="00EC2FAD">
        <w:trPr>
          <w:trHeight w:val="270"/>
          <w:jc w:val="center"/>
        </w:trPr>
        <w:tc>
          <w:tcPr>
            <w:tcW w:w="808" w:type="dxa"/>
          </w:tcPr>
          <w:p w14:paraId="15014118"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20</w:t>
            </w:r>
          </w:p>
        </w:tc>
        <w:tc>
          <w:tcPr>
            <w:tcW w:w="1030" w:type="dxa"/>
          </w:tcPr>
          <w:p w14:paraId="6C2AF2A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Piper nigrum</w:t>
            </w:r>
          </w:p>
        </w:tc>
        <w:tc>
          <w:tcPr>
            <w:tcW w:w="1134" w:type="dxa"/>
          </w:tcPr>
          <w:p w14:paraId="46AB248A" w14:textId="23812EA5"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Milagu</w:t>
            </w:r>
            <w:proofErr w:type="spellEnd"/>
          </w:p>
          <w:p w14:paraId="2EA5AD5B"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24F85321"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Black pepper</w:t>
            </w:r>
          </w:p>
        </w:tc>
        <w:tc>
          <w:tcPr>
            <w:tcW w:w="1897" w:type="dxa"/>
          </w:tcPr>
          <w:p w14:paraId="6599CF0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Piperaceae</w:t>
            </w:r>
            <w:proofErr w:type="spellEnd"/>
          </w:p>
        </w:tc>
        <w:tc>
          <w:tcPr>
            <w:tcW w:w="1355" w:type="dxa"/>
          </w:tcPr>
          <w:p w14:paraId="58A77E81"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Fruit</w:t>
            </w:r>
          </w:p>
        </w:tc>
        <w:tc>
          <w:tcPr>
            <w:tcW w:w="1892" w:type="dxa"/>
          </w:tcPr>
          <w:p w14:paraId="2CAD0197"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30B3DCD1" wp14:editId="7F2B16CA">
                  <wp:extent cx="1064260" cy="1064260"/>
                  <wp:effectExtent l="0" t="0" r="2540" b="2540"/>
                  <wp:docPr id="202946804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68042" name="Picture 20"/>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inline>
              </w:drawing>
            </w:r>
          </w:p>
        </w:tc>
      </w:tr>
      <w:tr w:rsidR="00FA757B" w:rsidRPr="00EC2FAD" w14:paraId="66461256" w14:textId="77777777" w:rsidTr="00EC2FAD">
        <w:trPr>
          <w:trHeight w:val="280"/>
          <w:jc w:val="center"/>
        </w:trPr>
        <w:tc>
          <w:tcPr>
            <w:tcW w:w="808" w:type="dxa"/>
          </w:tcPr>
          <w:p w14:paraId="47E4B76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21</w:t>
            </w:r>
          </w:p>
        </w:tc>
        <w:tc>
          <w:tcPr>
            <w:tcW w:w="1030" w:type="dxa"/>
          </w:tcPr>
          <w:p w14:paraId="2C5C85FE"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Piper longum</w:t>
            </w:r>
          </w:p>
        </w:tc>
        <w:tc>
          <w:tcPr>
            <w:tcW w:w="1134" w:type="dxa"/>
          </w:tcPr>
          <w:p w14:paraId="748D351E" w14:textId="2DE7309B"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Thippili</w:t>
            </w:r>
            <w:proofErr w:type="spellEnd"/>
          </w:p>
        </w:tc>
        <w:tc>
          <w:tcPr>
            <w:tcW w:w="1276" w:type="dxa"/>
          </w:tcPr>
          <w:p w14:paraId="683BA38D"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Long pepper</w:t>
            </w:r>
          </w:p>
        </w:tc>
        <w:tc>
          <w:tcPr>
            <w:tcW w:w="1897" w:type="dxa"/>
          </w:tcPr>
          <w:p w14:paraId="52FE4864"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Piperaceae</w:t>
            </w:r>
            <w:proofErr w:type="spellEnd"/>
          </w:p>
        </w:tc>
        <w:tc>
          <w:tcPr>
            <w:tcW w:w="1355" w:type="dxa"/>
          </w:tcPr>
          <w:p w14:paraId="002BFAF3"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Fruit</w:t>
            </w:r>
          </w:p>
        </w:tc>
        <w:tc>
          <w:tcPr>
            <w:tcW w:w="1892" w:type="dxa"/>
          </w:tcPr>
          <w:p w14:paraId="3246EEDB"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33162D8F" wp14:editId="74DE8942">
                  <wp:extent cx="1064260" cy="755015"/>
                  <wp:effectExtent l="0" t="0" r="2540" b="6985"/>
                  <wp:docPr id="61344228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42286" name="Picture 22"/>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64260" cy="755015"/>
                          </a:xfrm>
                          <a:prstGeom prst="rect">
                            <a:avLst/>
                          </a:prstGeom>
                        </pic:spPr>
                      </pic:pic>
                    </a:graphicData>
                  </a:graphic>
                </wp:inline>
              </w:drawing>
            </w:r>
          </w:p>
        </w:tc>
      </w:tr>
      <w:tr w:rsidR="00FA757B" w:rsidRPr="00EC2FAD" w14:paraId="122EE0FB" w14:textId="77777777" w:rsidTr="00EC2FAD">
        <w:trPr>
          <w:trHeight w:val="270"/>
          <w:jc w:val="center"/>
        </w:trPr>
        <w:tc>
          <w:tcPr>
            <w:tcW w:w="808" w:type="dxa"/>
          </w:tcPr>
          <w:p w14:paraId="293A601C"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22</w:t>
            </w:r>
          </w:p>
        </w:tc>
        <w:tc>
          <w:tcPr>
            <w:tcW w:w="1030" w:type="dxa"/>
          </w:tcPr>
          <w:p w14:paraId="3F85D71B"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Withania</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somnifera</w:t>
            </w:r>
            <w:proofErr w:type="spellEnd"/>
          </w:p>
        </w:tc>
        <w:tc>
          <w:tcPr>
            <w:tcW w:w="1134" w:type="dxa"/>
          </w:tcPr>
          <w:p w14:paraId="0C9A04D9" w14:textId="19407AC9"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Amukkira</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kizhangu</w:t>
            </w:r>
            <w:proofErr w:type="spellEnd"/>
          </w:p>
          <w:p w14:paraId="0BB8AABD"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467AC71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Indian ginseng</w:t>
            </w:r>
          </w:p>
        </w:tc>
        <w:tc>
          <w:tcPr>
            <w:tcW w:w="1897" w:type="dxa"/>
          </w:tcPr>
          <w:p w14:paraId="6F347A3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Solanaceae</w:t>
            </w:r>
          </w:p>
        </w:tc>
        <w:tc>
          <w:tcPr>
            <w:tcW w:w="1355" w:type="dxa"/>
          </w:tcPr>
          <w:p w14:paraId="4B40BCE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Root/leaf</w:t>
            </w:r>
          </w:p>
        </w:tc>
        <w:tc>
          <w:tcPr>
            <w:tcW w:w="1892" w:type="dxa"/>
          </w:tcPr>
          <w:p w14:paraId="0D9B198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18449FAA" wp14:editId="1BAE0BCF">
                  <wp:extent cx="1064260" cy="641985"/>
                  <wp:effectExtent l="0" t="0" r="2540" b="5715"/>
                  <wp:docPr id="36429473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94739" name="Picture 28"/>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64260" cy="641985"/>
                          </a:xfrm>
                          <a:prstGeom prst="rect">
                            <a:avLst/>
                          </a:prstGeom>
                        </pic:spPr>
                      </pic:pic>
                    </a:graphicData>
                  </a:graphic>
                </wp:inline>
              </w:drawing>
            </w:r>
          </w:p>
        </w:tc>
      </w:tr>
      <w:tr w:rsidR="00FA757B" w:rsidRPr="00EC2FAD" w14:paraId="19AA88A9" w14:textId="77777777" w:rsidTr="00EC2FAD">
        <w:trPr>
          <w:trHeight w:val="280"/>
          <w:jc w:val="center"/>
        </w:trPr>
        <w:tc>
          <w:tcPr>
            <w:tcW w:w="808" w:type="dxa"/>
          </w:tcPr>
          <w:p w14:paraId="2B79B29C"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23</w:t>
            </w:r>
          </w:p>
        </w:tc>
        <w:tc>
          <w:tcPr>
            <w:tcW w:w="1030" w:type="dxa"/>
          </w:tcPr>
          <w:p w14:paraId="76C5D1B3"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Aloe </w:t>
            </w:r>
            <w:proofErr w:type="spellStart"/>
            <w:r w:rsidRPr="00031933">
              <w:rPr>
                <w:rFonts w:ascii="Times New Roman" w:hAnsi="Times New Roman" w:cs="Times New Roman"/>
                <w:sz w:val="22"/>
                <w:szCs w:val="22"/>
              </w:rPr>
              <w:t>barbadensis</w:t>
            </w:r>
            <w:proofErr w:type="spellEnd"/>
          </w:p>
        </w:tc>
        <w:tc>
          <w:tcPr>
            <w:tcW w:w="1134" w:type="dxa"/>
          </w:tcPr>
          <w:p w14:paraId="1E0AC7BA" w14:textId="59B327A4"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Sotru</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katrazhai</w:t>
            </w:r>
            <w:proofErr w:type="spellEnd"/>
          </w:p>
          <w:p w14:paraId="1E9CDC40"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02BA4724"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Aloe vera</w:t>
            </w:r>
          </w:p>
        </w:tc>
        <w:tc>
          <w:tcPr>
            <w:tcW w:w="1897" w:type="dxa"/>
          </w:tcPr>
          <w:p w14:paraId="3F47D2EC" w14:textId="0EAEA075" w:rsidR="00FA757B" w:rsidRPr="00031933" w:rsidRDefault="00800379"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Liliaceae</w:t>
            </w:r>
          </w:p>
        </w:tc>
        <w:tc>
          <w:tcPr>
            <w:tcW w:w="1355" w:type="dxa"/>
          </w:tcPr>
          <w:p w14:paraId="41736CF8"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Jelly</w:t>
            </w:r>
          </w:p>
        </w:tc>
        <w:tc>
          <w:tcPr>
            <w:tcW w:w="1892" w:type="dxa"/>
          </w:tcPr>
          <w:p w14:paraId="042850A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7F07CFE0" wp14:editId="69BEAFBF">
                  <wp:extent cx="1064260" cy="1064260"/>
                  <wp:effectExtent l="0" t="0" r="2540" b="2540"/>
                  <wp:docPr id="168819738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97384" name="Picture 13"/>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inline>
              </w:drawing>
            </w:r>
          </w:p>
        </w:tc>
      </w:tr>
      <w:tr w:rsidR="00FA757B" w:rsidRPr="00EC2FAD" w14:paraId="3A77E93C" w14:textId="77777777" w:rsidTr="00EC2FAD">
        <w:trPr>
          <w:trHeight w:val="280"/>
          <w:jc w:val="center"/>
        </w:trPr>
        <w:tc>
          <w:tcPr>
            <w:tcW w:w="808" w:type="dxa"/>
          </w:tcPr>
          <w:p w14:paraId="3E49702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24</w:t>
            </w:r>
          </w:p>
        </w:tc>
        <w:tc>
          <w:tcPr>
            <w:tcW w:w="1030" w:type="dxa"/>
          </w:tcPr>
          <w:p w14:paraId="2260107D"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Capsicum annum</w:t>
            </w:r>
          </w:p>
        </w:tc>
        <w:tc>
          <w:tcPr>
            <w:tcW w:w="1134" w:type="dxa"/>
          </w:tcPr>
          <w:p w14:paraId="5A65451B" w14:textId="4904A860"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Kudai</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milagai</w:t>
            </w:r>
            <w:proofErr w:type="spellEnd"/>
          </w:p>
          <w:p w14:paraId="7A18F166"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29F1D908"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Bell pepper</w:t>
            </w:r>
          </w:p>
        </w:tc>
        <w:tc>
          <w:tcPr>
            <w:tcW w:w="1897" w:type="dxa"/>
          </w:tcPr>
          <w:p w14:paraId="3E1FCEDD" w14:textId="52BC56FF"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Solanaceae</w:t>
            </w:r>
          </w:p>
        </w:tc>
        <w:tc>
          <w:tcPr>
            <w:tcW w:w="1355" w:type="dxa"/>
          </w:tcPr>
          <w:p w14:paraId="654FCEA6" w14:textId="1E625299"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Fruit</w:t>
            </w:r>
          </w:p>
        </w:tc>
        <w:tc>
          <w:tcPr>
            <w:tcW w:w="1892" w:type="dxa"/>
          </w:tcPr>
          <w:p w14:paraId="41B79264"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53691777" wp14:editId="01B60B59">
                  <wp:extent cx="1064260" cy="1136650"/>
                  <wp:effectExtent l="0" t="0" r="2540" b="6350"/>
                  <wp:docPr id="12061830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8303" name="Picture 26"/>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64260" cy="1136650"/>
                          </a:xfrm>
                          <a:prstGeom prst="rect">
                            <a:avLst/>
                          </a:prstGeom>
                        </pic:spPr>
                      </pic:pic>
                    </a:graphicData>
                  </a:graphic>
                </wp:inline>
              </w:drawing>
            </w:r>
          </w:p>
        </w:tc>
      </w:tr>
      <w:tr w:rsidR="00FA757B" w:rsidRPr="00EC2FAD" w14:paraId="7EC41178" w14:textId="77777777" w:rsidTr="00EC2FAD">
        <w:trPr>
          <w:trHeight w:val="270"/>
          <w:jc w:val="center"/>
        </w:trPr>
        <w:tc>
          <w:tcPr>
            <w:tcW w:w="808" w:type="dxa"/>
          </w:tcPr>
          <w:p w14:paraId="253B73A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25</w:t>
            </w:r>
          </w:p>
        </w:tc>
        <w:tc>
          <w:tcPr>
            <w:tcW w:w="1030" w:type="dxa"/>
          </w:tcPr>
          <w:p w14:paraId="74D05A67" w14:textId="05BFF69D"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Glycyrrhiza glabra</w:t>
            </w:r>
          </w:p>
        </w:tc>
        <w:tc>
          <w:tcPr>
            <w:tcW w:w="1134" w:type="dxa"/>
          </w:tcPr>
          <w:p w14:paraId="78291CF9" w14:textId="3D0788E1"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Adhimadhuram</w:t>
            </w:r>
            <w:proofErr w:type="spellEnd"/>
          </w:p>
          <w:p w14:paraId="5C496A86"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07889071" w14:textId="6448ED83" w:rsidR="00FA757B" w:rsidRPr="00031933" w:rsidRDefault="00800379"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L</w:t>
            </w:r>
            <w:r w:rsidR="00A604FA" w:rsidRPr="00031933">
              <w:rPr>
                <w:rFonts w:ascii="Times New Roman" w:hAnsi="Times New Roman" w:cs="Times New Roman"/>
                <w:sz w:val="22"/>
                <w:szCs w:val="22"/>
              </w:rPr>
              <w:t>iquorice</w:t>
            </w:r>
            <w:proofErr w:type="spellEnd"/>
          </w:p>
        </w:tc>
        <w:tc>
          <w:tcPr>
            <w:tcW w:w="1897" w:type="dxa"/>
          </w:tcPr>
          <w:p w14:paraId="1D19F8E6"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Fabaceae</w:t>
            </w:r>
          </w:p>
        </w:tc>
        <w:tc>
          <w:tcPr>
            <w:tcW w:w="1355" w:type="dxa"/>
          </w:tcPr>
          <w:p w14:paraId="086E4BBA"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Root</w:t>
            </w:r>
          </w:p>
        </w:tc>
        <w:tc>
          <w:tcPr>
            <w:tcW w:w="1892" w:type="dxa"/>
          </w:tcPr>
          <w:p w14:paraId="0A5BCC94"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3FDE0403" wp14:editId="434CC726">
                  <wp:extent cx="1064260" cy="1064260"/>
                  <wp:effectExtent l="0" t="0" r="2540" b="2540"/>
                  <wp:docPr id="145298498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84986" name="Picture 47"/>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inline>
              </w:drawing>
            </w:r>
          </w:p>
        </w:tc>
      </w:tr>
      <w:tr w:rsidR="00FA757B" w:rsidRPr="00EC2FAD" w14:paraId="62297462" w14:textId="77777777" w:rsidTr="00EC2FAD">
        <w:trPr>
          <w:trHeight w:val="280"/>
          <w:jc w:val="center"/>
        </w:trPr>
        <w:tc>
          <w:tcPr>
            <w:tcW w:w="808" w:type="dxa"/>
          </w:tcPr>
          <w:p w14:paraId="42DF2247"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26</w:t>
            </w:r>
          </w:p>
        </w:tc>
        <w:tc>
          <w:tcPr>
            <w:tcW w:w="1030" w:type="dxa"/>
          </w:tcPr>
          <w:p w14:paraId="0532D709"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Moringa oleifera</w:t>
            </w:r>
          </w:p>
        </w:tc>
        <w:tc>
          <w:tcPr>
            <w:tcW w:w="1134" w:type="dxa"/>
          </w:tcPr>
          <w:p w14:paraId="0A703490" w14:textId="651AFCA6"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Murungai</w:t>
            </w:r>
            <w:proofErr w:type="spellEnd"/>
          </w:p>
          <w:p w14:paraId="0D9D25F2" w14:textId="77777777" w:rsidR="00FA757B" w:rsidRPr="00031933" w:rsidRDefault="00FA757B" w:rsidP="00031933">
            <w:pPr>
              <w:tabs>
                <w:tab w:val="left" w:pos="284"/>
              </w:tabs>
              <w:spacing w:after="0" w:line="240" w:lineRule="auto"/>
              <w:ind w:right="33"/>
              <w:rPr>
                <w:rFonts w:ascii="Times New Roman" w:hAnsi="Times New Roman" w:cs="Times New Roman"/>
                <w:sz w:val="22"/>
                <w:szCs w:val="22"/>
              </w:rPr>
            </w:pPr>
          </w:p>
        </w:tc>
        <w:tc>
          <w:tcPr>
            <w:tcW w:w="1276" w:type="dxa"/>
          </w:tcPr>
          <w:p w14:paraId="60C58024"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Drumstick tree</w:t>
            </w:r>
          </w:p>
        </w:tc>
        <w:tc>
          <w:tcPr>
            <w:tcW w:w="1897" w:type="dxa"/>
          </w:tcPr>
          <w:p w14:paraId="13D1CD02"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Moringaceae</w:t>
            </w:r>
            <w:proofErr w:type="spellEnd"/>
          </w:p>
        </w:tc>
        <w:tc>
          <w:tcPr>
            <w:tcW w:w="1355" w:type="dxa"/>
          </w:tcPr>
          <w:p w14:paraId="72B276BA"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Leaf/bark</w:t>
            </w:r>
          </w:p>
        </w:tc>
        <w:tc>
          <w:tcPr>
            <w:tcW w:w="1892" w:type="dxa"/>
          </w:tcPr>
          <w:p w14:paraId="4381B5D5"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7380E866" wp14:editId="33608AF7">
                  <wp:extent cx="1064260" cy="954405"/>
                  <wp:effectExtent l="0" t="0" r="2540" b="0"/>
                  <wp:docPr id="18787910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9100" name="Picture 48"/>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64260" cy="954405"/>
                          </a:xfrm>
                          <a:prstGeom prst="rect">
                            <a:avLst/>
                          </a:prstGeom>
                        </pic:spPr>
                      </pic:pic>
                    </a:graphicData>
                  </a:graphic>
                </wp:inline>
              </w:drawing>
            </w:r>
          </w:p>
        </w:tc>
      </w:tr>
      <w:tr w:rsidR="00FA757B" w:rsidRPr="00EC2FAD" w14:paraId="352E768F" w14:textId="77777777" w:rsidTr="00EC2FAD">
        <w:trPr>
          <w:trHeight w:val="270"/>
          <w:jc w:val="center"/>
        </w:trPr>
        <w:tc>
          <w:tcPr>
            <w:tcW w:w="808" w:type="dxa"/>
          </w:tcPr>
          <w:p w14:paraId="6B62C2CB"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27</w:t>
            </w:r>
          </w:p>
        </w:tc>
        <w:tc>
          <w:tcPr>
            <w:tcW w:w="1030" w:type="dxa"/>
          </w:tcPr>
          <w:p w14:paraId="46D7D4DD" w14:textId="1F527EB8"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Ferula</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a</w:t>
            </w:r>
            <w:r w:rsidR="00E56BAA" w:rsidRPr="00031933">
              <w:rPr>
                <w:rFonts w:ascii="Times New Roman" w:hAnsi="Times New Roman" w:cs="Times New Roman"/>
                <w:sz w:val="22"/>
                <w:szCs w:val="22"/>
              </w:rPr>
              <w:t>s</w:t>
            </w:r>
            <w:r w:rsidRPr="00031933">
              <w:rPr>
                <w:rFonts w:ascii="Times New Roman" w:hAnsi="Times New Roman" w:cs="Times New Roman"/>
                <w:sz w:val="22"/>
                <w:szCs w:val="22"/>
              </w:rPr>
              <w:t>sa</w:t>
            </w:r>
            <w:r w:rsidR="00E56BAA" w:rsidRPr="00031933">
              <w:rPr>
                <w:rFonts w:ascii="Times New Roman" w:hAnsi="Times New Roman" w:cs="Times New Roman"/>
                <w:sz w:val="22"/>
                <w:szCs w:val="22"/>
              </w:rPr>
              <w:t>-</w:t>
            </w:r>
            <w:r w:rsidRPr="00031933">
              <w:rPr>
                <w:rFonts w:ascii="Times New Roman" w:hAnsi="Times New Roman" w:cs="Times New Roman"/>
                <w:sz w:val="22"/>
                <w:szCs w:val="22"/>
              </w:rPr>
              <w:t>foetida</w:t>
            </w:r>
            <w:proofErr w:type="spellEnd"/>
          </w:p>
        </w:tc>
        <w:tc>
          <w:tcPr>
            <w:tcW w:w="1134" w:type="dxa"/>
          </w:tcPr>
          <w:p w14:paraId="610E0A82" w14:textId="575B4F22"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Perungayam</w:t>
            </w:r>
            <w:proofErr w:type="spellEnd"/>
          </w:p>
        </w:tc>
        <w:tc>
          <w:tcPr>
            <w:tcW w:w="1276" w:type="dxa"/>
          </w:tcPr>
          <w:p w14:paraId="72B61077" w14:textId="64F7BB98"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Hing</w:t>
            </w:r>
          </w:p>
        </w:tc>
        <w:tc>
          <w:tcPr>
            <w:tcW w:w="1897" w:type="dxa"/>
          </w:tcPr>
          <w:p w14:paraId="4DA28D01" w14:textId="0EE493CF" w:rsidR="00FA757B" w:rsidRPr="00031933" w:rsidRDefault="00A604FA"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Apiaceae</w:t>
            </w:r>
            <w:proofErr w:type="spellEnd"/>
          </w:p>
        </w:tc>
        <w:tc>
          <w:tcPr>
            <w:tcW w:w="1355" w:type="dxa"/>
          </w:tcPr>
          <w:p w14:paraId="70084F3B"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Oleo- gum resin</w:t>
            </w:r>
          </w:p>
        </w:tc>
        <w:tc>
          <w:tcPr>
            <w:tcW w:w="1892" w:type="dxa"/>
          </w:tcPr>
          <w:p w14:paraId="09D46B8B" w14:textId="77777777" w:rsidR="00FA757B" w:rsidRPr="00031933" w:rsidRDefault="00A604FA"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noProof/>
                <w:sz w:val="22"/>
                <w:szCs w:val="22"/>
              </w:rPr>
              <w:drawing>
                <wp:inline distT="0" distB="0" distL="0" distR="0" wp14:anchorId="19BFED97" wp14:editId="730A74BF">
                  <wp:extent cx="1064260" cy="1064260"/>
                  <wp:effectExtent l="0" t="0" r="2540" b="2540"/>
                  <wp:docPr id="157343841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438413" name="Picture 44"/>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inline>
              </w:drawing>
            </w:r>
          </w:p>
        </w:tc>
      </w:tr>
      <w:tr w:rsidR="007F145B" w:rsidRPr="00EC2FAD" w14:paraId="3A67FE5F" w14:textId="77777777" w:rsidTr="00EC2FAD">
        <w:trPr>
          <w:trHeight w:val="270"/>
          <w:jc w:val="center"/>
        </w:trPr>
        <w:tc>
          <w:tcPr>
            <w:tcW w:w="808" w:type="dxa"/>
          </w:tcPr>
          <w:p w14:paraId="2BDD99B1" w14:textId="2751CFE1" w:rsidR="007F145B" w:rsidRPr="00031933" w:rsidRDefault="007F145B"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28</w:t>
            </w:r>
          </w:p>
        </w:tc>
        <w:tc>
          <w:tcPr>
            <w:tcW w:w="1030" w:type="dxa"/>
          </w:tcPr>
          <w:p w14:paraId="04544997" w14:textId="77777777" w:rsidR="007F145B" w:rsidRPr="00031933" w:rsidRDefault="007F145B"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Mangifera indica</w:t>
            </w:r>
          </w:p>
          <w:p w14:paraId="6F5DE806" w14:textId="66E926C0" w:rsidR="007F145B" w:rsidRPr="00031933" w:rsidRDefault="007F145B" w:rsidP="00031933">
            <w:pPr>
              <w:tabs>
                <w:tab w:val="left" w:pos="284"/>
              </w:tabs>
              <w:spacing w:after="0" w:line="240" w:lineRule="auto"/>
              <w:ind w:right="33"/>
              <w:rPr>
                <w:rFonts w:ascii="Times New Roman" w:hAnsi="Times New Roman" w:cs="Times New Roman"/>
                <w:sz w:val="22"/>
                <w:szCs w:val="22"/>
              </w:rPr>
            </w:pPr>
          </w:p>
        </w:tc>
        <w:tc>
          <w:tcPr>
            <w:tcW w:w="1134" w:type="dxa"/>
          </w:tcPr>
          <w:p w14:paraId="009B2E63" w14:textId="72071AA7" w:rsidR="007F145B" w:rsidRPr="00031933" w:rsidRDefault="007F145B"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Mangai </w:t>
            </w:r>
            <w:proofErr w:type="spellStart"/>
            <w:r w:rsidRPr="00031933">
              <w:rPr>
                <w:rFonts w:ascii="Times New Roman" w:hAnsi="Times New Roman" w:cs="Times New Roman"/>
                <w:sz w:val="22"/>
                <w:szCs w:val="22"/>
              </w:rPr>
              <w:t>maram</w:t>
            </w:r>
            <w:proofErr w:type="spellEnd"/>
          </w:p>
        </w:tc>
        <w:tc>
          <w:tcPr>
            <w:tcW w:w="1276" w:type="dxa"/>
          </w:tcPr>
          <w:p w14:paraId="5C4F3759" w14:textId="1A4BBEF3" w:rsidR="007F145B" w:rsidRPr="00031933" w:rsidRDefault="007F145B"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Mango tree</w:t>
            </w:r>
          </w:p>
        </w:tc>
        <w:tc>
          <w:tcPr>
            <w:tcW w:w="1897" w:type="dxa"/>
          </w:tcPr>
          <w:p w14:paraId="660B31B0" w14:textId="772DF1D3" w:rsidR="007F145B" w:rsidRPr="00031933" w:rsidRDefault="007F145B"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Anacard</w:t>
            </w:r>
            <w:r w:rsidR="00E56BAA" w:rsidRPr="00031933">
              <w:rPr>
                <w:rFonts w:ascii="Times New Roman" w:hAnsi="Times New Roman" w:cs="Times New Roman"/>
                <w:sz w:val="22"/>
                <w:szCs w:val="22"/>
              </w:rPr>
              <w:t>i</w:t>
            </w:r>
            <w:r w:rsidRPr="00031933">
              <w:rPr>
                <w:rFonts w:ascii="Times New Roman" w:hAnsi="Times New Roman" w:cs="Times New Roman"/>
                <w:sz w:val="22"/>
                <w:szCs w:val="22"/>
              </w:rPr>
              <w:t>aceae</w:t>
            </w:r>
            <w:proofErr w:type="spellEnd"/>
            <w:r w:rsidR="00E56BAA" w:rsidRPr="00031933">
              <w:rPr>
                <w:rFonts w:ascii="Times New Roman" w:hAnsi="Times New Roman" w:cs="Times New Roman"/>
                <w:sz w:val="22"/>
                <w:szCs w:val="22"/>
              </w:rPr>
              <w:t xml:space="preserve"> </w:t>
            </w:r>
          </w:p>
        </w:tc>
        <w:tc>
          <w:tcPr>
            <w:tcW w:w="1355" w:type="dxa"/>
          </w:tcPr>
          <w:p w14:paraId="567E28DE" w14:textId="1BA0AA6C" w:rsidR="007F145B" w:rsidRPr="00031933" w:rsidRDefault="007F145B"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Seed</w:t>
            </w:r>
            <w:r w:rsidR="00EB41B1" w:rsidRPr="00031933">
              <w:rPr>
                <w:rFonts w:ascii="Times New Roman" w:hAnsi="Times New Roman" w:cs="Times New Roman"/>
                <w:sz w:val="22"/>
                <w:szCs w:val="22"/>
              </w:rPr>
              <w:t xml:space="preserve"> kernel</w:t>
            </w:r>
            <w:r w:rsidRPr="00031933">
              <w:rPr>
                <w:rFonts w:ascii="Times New Roman" w:hAnsi="Times New Roman" w:cs="Times New Roman"/>
                <w:sz w:val="22"/>
                <w:szCs w:val="22"/>
              </w:rPr>
              <w:t>, peels</w:t>
            </w:r>
            <w:r w:rsidR="00EB41B1" w:rsidRPr="00031933">
              <w:rPr>
                <w:rFonts w:ascii="Times New Roman" w:hAnsi="Times New Roman" w:cs="Times New Roman"/>
                <w:sz w:val="22"/>
                <w:szCs w:val="22"/>
              </w:rPr>
              <w:t>, fruit pulp</w:t>
            </w:r>
          </w:p>
        </w:tc>
        <w:tc>
          <w:tcPr>
            <w:tcW w:w="1892" w:type="dxa"/>
          </w:tcPr>
          <w:p w14:paraId="40F2B71F" w14:textId="0126447D" w:rsidR="007F145B" w:rsidRPr="00031933" w:rsidRDefault="007F145B" w:rsidP="00031933">
            <w:pPr>
              <w:tabs>
                <w:tab w:val="left" w:pos="284"/>
              </w:tabs>
              <w:spacing w:after="0" w:line="240" w:lineRule="auto"/>
              <w:ind w:right="33"/>
              <w:rPr>
                <w:rFonts w:ascii="Times New Roman" w:hAnsi="Times New Roman" w:cs="Times New Roman"/>
                <w:noProof/>
                <w:sz w:val="22"/>
                <w:szCs w:val="22"/>
              </w:rPr>
            </w:pPr>
            <w:r w:rsidRPr="00031933">
              <w:rPr>
                <w:rFonts w:ascii="Times New Roman" w:hAnsi="Times New Roman" w:cs="Times New Roman"/>
                <w:noProof/>
                <w:sz w:val="22"/>
                <w:szCs w:val="22"/>
                <w14:ligatures w14:val="none"/>
              </w:rPr>
              <w:drawing>
                <wp:inline distT="0" distB="0" distL="0" distR="0" wp14:anchorId="341E0E5B" wp14:editId="71BEA087">
                  <wp:extent cx="1064260" cy="741680"/>
                  <wp:effectExtent l="0" t="0" r="2540" b="1270"/>
                  <wp:docPr id="1864771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71943" name="Picture 1864771943"/>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64260" cy="741680"/>
                          </a:xfrm>
                          <a:prstGeom prst="rect">
                            <a:avLst/>
                          </a:prstGeom>
                        </pic:spPr>
                      </pic:pic>
                    </a:graphicData>
                  </a:graphic>
                </wp:inline>
              </w:drawing>
            </w:r>
          </w:p>
        </w:tc>
      </w:tr>
      <w:tr w:rsidR="007F145B" w:rsidRPr="00EC2FAD" w14:paraId="6022A9E5" w14:textId="77777777" w:rsidTr="00EC2FAD">
        <w:trPr>
          <w:trHeight w:val="270"/>
          <w:jc w:val="center"/>
        </w:trPr>
        <w:tc>
          <w:tcPr>
            <w:tcW w:w="808" w:type="dxa"/>
          </w:tcPr>
          <w:p w14:paraId="6A2E4041" w14:textId="1D79D648" w:rsidR="007F145B" w:rsidRPr="00031933" w:rsidRDefault="007F145B"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29</w:t>
            </w:r>
          </w:p>
        </w:tc>
        <w:tc>
          <w:tcPr>
            <w:tcW w:w="1030" w:type="dxa"/>
          </w:tcPr>
          <w:p w14:paraId="0B63E2C5" w14:textId="46746E1B" w:rsidR="007F145B" w:rsidRPr="00031933" w:rsidRDefault="008323F6"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Bacopa </w:t>
            </w:r>
            <w:proofErr w:type="spellStart"/>
            <w:r w:rsidRPr="00031933">
              <w:rPr>
                <w:rFonts w:ascii="Times New Roman" w:hAnsi="Times New Roman" w:cs="Times New Roman"/>
                <w:sz w:val="22"/>
                <w:szCs w:val="22"/>
              </w:rPr>
              <w:t>monnieri</w:t>
            </w:r>
            <w:proofErr w:type="spellEnd"/>
          </w:p>
        </w:tc>
        <w:tc>
          <w:tcPr>
            <w:tcW w:w="1134" w:type="dxa"/>
          </w:tcPr>
          <w:p w14:paraId="11FF5B4A" w14:textId="157F5689" w:rsidR="007F145B" w:rsidRPr="00031933" w:rsidRDefault="008323F6"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Neerpirammi</w:t>
            </w:r>
            <w:proofErr w:type="spellEnd"/>
            <w:r w:rsidRPr="00031933">
              <w:rPr>
                <w:rFonts w:ascii="Times New Roman" w:hAnsi="Times New Roman" w:cs="Times New Roman"/>
                <w:sz w:val="22"/>
                <w:szCs w:val="22"/>
              </w:rPr>
              <w:t xml:space="preserve"> or </w:t>
            </w:r>
            <w:proofErr w:type="spellStart"/>
            <w:r w:rsidRPr="00031933">
              <w:rPr>
                <w:rFonts w:ascii="Times New Roman" w:hAnsi="Times New Roman" w:cs="Times New Roman"/>
                <w:sz w:val="22"/>
                <w:szCs w:val="22"/>
              </w:rPr>
              <w:t>Nirbrahmi</w:t>
            </w:r>
            <w:proofErr w:type="spellEnd"/>
          </w:p>
        </w:tc>
        <w:tc>
          <w:tcPr>
            <w:tcW w:w="1276" w:type="dxa"/>
          </w:tcPr>
          <w:p w14:paraId="0C5DD072" w14:textId="43F01876" w:rsidR="007F145B" w:rsidRPr="00031933" w:rsidRDefault="008323F6"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Brahmi or Indian Pennywort</w:t>
            </w:r>
          </w:p>
        </w:tc>
        <w:tc>
          <w:tcPr>
            <w:tcW w:w="1897" w:type="dxa"/>
          </w:tcPr>
          <w:p w14:paraId="06125F7D" w14:textId="7BAB3F75" w:rsidR="007F145B" w:rsidRPr="00031933" w:rsidRDefault="008323F6"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Plantaginaceae</w:t>
            </w:r>
          </w:p>
        </w:tc>
        <w:tc>
          <w:tcPr>
            <w:tcW w:w="1355" w:type="dxa"/>
          </w:tcPr>
          <w:p w14:paraId="09E5E91F" w14:textId="78F7C746" w:rsidR="007F145B" w:rsidRPr="00031933" w:rsidRDefault="008323F6"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Whole plant</w:t>
            </w:r>
          </w:p>
        </w:tc>
        <w:tc>
          <w:tcPr>
            <w:tcW w:w="1892" w:type="dxa"/>
          </w:tcPr>
          <w:p w14:paraId="542D1244" w14:textId="51193BF1" w:rsidR="007F145B" w:rsidRPr="00031933" w:rsidRDefault="008323F6" w:rsidP="00031933">
            <w:pPr>
              <w:tabs>
                <w:tab w:val="left" w:pos="284"/>
              </w:tabs>
              <w:spacing w:after="0" w:line="240" w:lineRule="auto"/>
              <w:ind w:right="33"/>
              <w:rPr>
                <w:rFonts w:ascii="Times New Roman" w:hAnsi="Times New Roman" w:cs="Times New Roman"/>
                <w:noProof/>
                <w:sz w:val="22"/>
                <w:szCs w:val="22"/>
              </w:rPr>
            </w:pPr>
            <w:r w:rsidRPr="00031933">
              <w:rPr>
                <w:rFonts w:ascii="Times New Roman" w:hAnsi="Times New Roman" w:cs="Times New Roman"/>
                <w:noProof/>
                <w:sz w:val="22"/>
                <w:szCs w:val="22"/>
                <w14:ligatures w14:val="none"/>
              </w:rPr>
              <w:drawing>
                <wp:inline distT="0" distB="0" distL="0" distR="0" wp14:anchorId="501D7201" wp14:editId="0FF454C5">
                  <wp:extent cx="1064260" cy="798195"/>
                  <wp:effectExtent l="0" t="0" r="2540" b="1905"/>
                  <wp:docPr id="29485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5512" name="Picture 29485512"/>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064260" cy="798195"/>
                          </a:xfrm>
                          <a:prstGeom prst="rect">
                            <a:avLst/>
                          </a:prstGeom>
                        </pic:spPr>
                      </pic:pic>
                    </a:graphicData>
                  </a:graphic>
                </wp:inline>
              </w:drawing>
            </w:r>
          </w:p>
        </w:tc>
      </w:tr>
      <w:tr w:rsidR="007F145B" w:rsidRPr="00EC2FAD" w14:paraId="022397D2" w14:textId="77777777" w:rsidTr="00EC2FAD">
        <w:trPr>
          <w:trHeight w:val="638"/>
          <w:jc w:val="center"/>
        </w:trPr>
        <w:tc>
          <w:tcPr>
            <w:tcW w:w="808" w:type="dxa"/>
          </w:tcPr>
          <w:p w14:paraId="29DE4C3A" w14:textId="496D5FB1" w:rsidR="007F145B" w:rsidRPr="00031933" w:rsidRDefault="008323F6"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30</w:t>
            </w:r>
          </w:p>
        </w:tc>
        <w:tc>
          <w:tcPr>
            <w:tcW w:w="1030" w:type="dxa"/>
          </w:tcPr>
          <w:p w14:paraId="539CA102" w14:textId="14FD8BD9" w:rsidR="008323F6" w:rsidRPr="00031933" w:rsidRDefault="008323F6"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Camel</w:t>
            </w:r>
            <w:r w:rsidR="00C659D4" w:rsidRPr="00031933">
              <w:rPr>
                <w:rFonts w:ascii="Times New Roman" w:hAnsi="Times New Roman" w:cs="Times New Roman"/>
                <w:sz w:val="22"/>
                <w:szCs w:val="22"/>
              </w:rPr>
              <w:t>l</w:t>
            </w:r>
            <w:r w:rsidRPr="00031933">
              <w:rPr>
                <w:rFonts w:ascii="Times New Roman" w:hAnsi="Times New Roman" w:cs="Times New Roman"/>
                <w:sz w:val="22"/>
                <w:szCs w:val="22"/>
              </w:rPr>
              <w:t>ia sinensis</w:t>
            </w:r>
          </w:p>
          <w:p w14:paraId="49B28B5E" w14:textId="7A8C413B" w:rsidR="008323F6" w:rsidRPr="00031933" w:rsidRDefault="008323F6" w:rsidP="00031933">
            <w:pPr>
              <w:tabs>
                <w:tab w:val="left" w:pos="284"/>
              </w:tabs>
              <w:spacing w:after="0" w:line="240" w:lineRule="auto"/>
              <w:ind w:right="33"/>
              <w:rPr>
                <w:rFonts w:ascii="Times New Roman" w:hAnsi="Times New Roman" w:cs="Times New Roman"/>
                <w:sz w:val="22"/>
                <w:szCs w:val="22"/>
              </w:rPr>
            </w:pPr>
          </w:p>
          <w:p w14:paraId="501F080A" w14:textId="75AD31F0" w:rsidR="007F145B" w:rsidRPr="00031933" w:rsidRDefault="007F145B" w:rsidP="00031933">
            <w:pPr>
              <w:tabs>
                <w:tab w:val="left" w:pos="284"/>
              </w:tabs>
              <w:spacing w:after="0" w:line="240" w:lineRule="auto"/>
              <w:ind w:right="33"/>
              <w:rPr>
                <w:rFonts w:ascii="Times New Roman" w:hAnsi="Times New Roman" w:cs="Times New Roman"/>
                <w:sz w:val="22"/>
                <w:szCs w:val="22"/>
              </w:rPr>
            </w:pPr>
          </w:p>
        </w:tc>
        <w:tc>
          <w:tcPr>
            <w:tcW w:w="1134" w:type="dxa"/>
          </w:tcPr>
          <w:p w14:paraId="216FB809" w14:textId="77777777" w:rsidR="008323F6" w:rsidRPr="00031933" w:rsidRDefault="008323F6"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Theyilai</w:t>
            </w:r>
            <w:proofErr w:type="spellEnd"/>
            <w:r w:rsidRPr="00031933">
              <w:rPr>
                <w:rFonts w:ascii="Times New Roman" w:hAnsi="Times New Roman" w:cs="Times New Roman"/>
                <w:sz w:val="22"/>
                <w:szCs w:val="22"/>
              </w:rPr>
              <w:t xml:space="preserve"> / Tey</w:t>
            </w:r>
          </w:p>
          <w:p w14:paraId="51844B19" w14:textId="77777777" w:rsidR="007F145B" w:rsidRPr="00031933" w:rsidRDefault="007F145B" w:rsidP="00031933">
            <w:pPr>
              <w:tabs>
                <w:tab w:val="left" w:pos="284"/>
              </w:tabs>
              <w:spacing w:after="0" w:line="240" w:lineRule="auto"/>
              <w:ind w:right="33"/>
              <w:rPr>
                <w:rFonts w:ascii="Times New Roman" w:hAnsi="Times New Roman" w:cs="Times New Roman"/>
                <w:sz w:val="22"/>
                <w:szCs w:val="22"/>
              </w:rPr>
            </w:pPr>
          </w:p>
        </w:tc>
        <w:tc>
          <w:tcPr>
            <w:tcW w:w="1276" w:type="dxa"/>
          </w:tcPr>
          <w:p w14:paraId="5B41EFF9" w14:textId="2101B434" w:rsidR="007F145B" w:rsidRPr="00031933" w:rsidRDefault="008323F6"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Tea Plant, Tea Shrub, Tea Tree</w:t>
            </w:r>
          </w:p>
        </w:tc>
        <w:tc>
          <w:tcPr>
            <w:tcW w:w="1897" w:type="dxa"/>
          </w:tcPr>
          <w:p w14:paraId="0BA000E5" w14:textId="25E3F1F2" w:rsidR="007F145B" w:rsidRPr="00031933" w:rsidRDefault="008323F6"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Theaceae</w:t>
            </w:r>
            <w:proofErr w:type="spellEnd"/>
          </w:p>
        </w:tc>
        <w:tc>
          <w:tcPr>
            <w:tcW w:w="1355" w:type="dxa"/>
          </w:tcPr>
          <w:p w14:paraId="144F1814" w14:textId="7BB0E443" w:rsidR="007F145B" w:rsidRPr="00031933" w:rsidRDefault="008323F6"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Leaves</w:t>
            </w:r>
          </w:p>
        </w:tc>
        <w:tc>
          <w:tcPr>
            <w:tcW w:w="1892" w:type="dxa"/>
          </w:tcPr>
          <w:p w14:paraId="0FB7E21C" w14:textId="72BB24D2" w:rsidR="008323F6" w:rsidRPr="00031933" w:rsidRDefault="008323F6" w:rsidP="00031933">
            <w:pPr>
              <w:tabs>
                <w:tab w:val="left" w:pos="284"/>
                <w:tab w:val="left" w:pos="1655"/>
              </w:tabs>
              <w:spacing w:after="0" w:line="240" w:lineRule="auto"/>
              <w:ind w:right="33"/>
              <w:rPr>
                <w:rFonts w:ascii="Times New Roman" w:hAnsi="Times New Roman" w:cs="Times New Roman"/>
                <w:noProof/>
                <w:sz w:val="22"/>
                <w:szCs w:val="22"/>
                <w14:ligatures w14:val="none"/>
              </w:rPr>
            </w:pPr>
            <w:r w:rsidRPr="00031933">
              <w:rPr>
                <w:rFonts w:ascii="Times New Roman" w:hAnsi="Times New Roman" w:cs="Times New Roman"/>
                <w:noProof/>
                <w:sz w:val="22"/>
                <w:szCs w:val="22"/>
                <w14:ligatures w14:val="none"/>
              </w:rPr>
              <w:drawing>
                <wp:inline distT="0" distB="0" distL="0" distR="0" wp14:anchorId="10809410" wp14:editId="408A2D30">
                  <wp:extent cx="1064260" cy="798195"/>
                  <wp:effectExtent l="0" t="0" r="2540" b="1905"/>
                  <wp:docPr id="9678808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80805" name="Picture 967880805"/>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064260" cy="798195"/>
                          </a:xfrm>
                          <a:prstGeom prst="rect">
                            <a:avLst/>
                          </a:prstGeom>
                        </pic:spPr>
                      </pic:pic>
                    </a:graphicData>
                  </a:graphic>
                </wp:inline>
              </w:drawing>
            </w:r>
          </w:p>
          <w:p w14:paraId="395B644C" w14:textId="4C31D21B" w:rsidR="008323F6" w:rsidRPr="00031933" w:rsidRDefault="008323F6" w:rsidP="00031933">
            <w:pPr>
              <w:tabs>
                <w:tab w:val="left" w:pos="284"/>
                <w:tab w:val="left" w:pos="1655"/>
              </w:tabs>
              <w:spacing w:after="0" w:line="240" w:lineRule="auto"/>
              <w:ind w:right="33"/>
              <w:rPr>
                <w:rFonts w:ascii="Times New Roman" w:hAnsi="Times New Roman" w:cs="Times New Roman"/>
                <w:sz w:val="22"/>
                <w:szCs w:val="22"/>
              </w:rPr>
            </w:pPr>
          </w:p>
        </w:tc>
      </w:tr>
    </w:tbl>
    <w:p w14:paraId="47209F50" w14:textId="77777777" w:rsidR="00A13E0D" w:rsidRPr="0016422B" w:rsidRDefault="00A13E0D" w:rsidP="0016422B">
      <w:pPr>
        <w:tabs>
          <w:tab w:val="left" w:pos="284"/>
        </w:tabs>
        <w:spacing w:after="0" w:line="240" w:lineRule="auto"/>
        <w:ind w:right="33"/>
        <w:jc w:val="both"/>
        <w:rPr>
          <w:rFonts w:ascii="Times New Roman" w:hAnsi="Times New Roman" w:cs="Times New Roman"/>
          <w:sz w:val="22"/>
          <w:szCs w:val="22"/>
        </w:rPr>
      </w:pPr>
    </w:p>
    <w:p w14:paraId="0BE2BD6C" w14:textId="2E5621B6" w:rsidR="00840062" w:rsidRPr="0016422B" w:rsidRDefault="00840062" w:rsidP="0016422B">
      <w:pPr>
        <w:tabs>
          <w:tab w:val="left" w:pos="284"/>
        </w:tabs>
        <w:spacing w:after="0" w:line="240" w:lineRule="auto"/>
        <w:ind w:right="33"/>
        <w:jc w:val="both"/>
        <w:rPr>
          <w:rFonts w:ascii="Times New Roman" w:hAnsi="Times New Roman" w:cs="Times New Roman"/>
          <w:b/>
          <w:bCs/>
          <w:sz w:val="22"/>
          <w:szCs w:val="22"/>
          <w:lang w:val="en-IN"/>
        </w:rPr>
      </w:pPr>
      <w:r w:rsidRPr="0016422B">
        <w:rPr>
          <w:rFonts w:ascii="Times New Roman" w:hAnsi="Times New Roman" w:cs="Times New Roman"/>
          <w:b/>
          <w:bCs/>
          <w:sz w:val="22"/>
          <w:szCs w:val="22"/>
        </w:rPr>
        <w:t>Table 4: chemical constituents, target cell, mechanism</w:t>
      </w:r>
      <w:r w:rsidRPr="0016422B">
        <w:rPr>
          <w:rFonts w:ascii="Times New Roman" w:hAnsi="Times New Roman" w:cs="Times New Roman"/>
          <w:b/>
          <w:bCs/>
          <w:sz w:val="22"/>
          <w:szCs w:val="22"/>
          <w:lang w:val="en-IN"/>
        </w:rPr>
        <w:t xml:space="preserve"> and activity of medicinal plan</w:t>
      </w:r>
      <w:r w:rsidR="00146FCD" w:rsidRPr="0016422B">
        <w:rPr>
          <w:rFonts w:ascii="Times New Roman" w:hAnsi="Times New Roman" w:cs="Times New Roman"/>
          <w:b/>
          <w:bCs/>
          <w:sz w:val="22"/>
          <w:szCs w:val="22"/>
          <w:lang w:val="en-IN"/>
        </w:rPr>
        <w:t>t</w:t>
      </w:r>
    </w:p>
    <w:tbl>
      <w:tblPr>
        <w:tblStyle w:val="TableGrid"/>
        <w:tblW w:w="10636" w:type="dxa"/>
        <w:jc w:val="center"/>
        <w:tblLayout w:type="fixed"/>
        <w:tblLook w:val="04A0" w:firstRow="1" w:lastRow="0" w:firstColumn="1" w:lastColumn="0" w:noHBand="0" w:noVBand="1"/>
      </w:tblPr>
      <w:tblGrid>
        <w:gridCol w:w="704"/>
        <w:gridCol w:w="911"/>
        <w:gridCol w:w="1924"/>
        <w:gridCol w:w="2160"/>
        <w:gridCol w:w="2576"/>
        <w:gridCol w:w="1440"/>
        <w:gridCol w:w="921"/>
      </w:tblGrid>
      <w:tr w:rsidR="00EC2FAD" w:rsidRPr="00EC2FAD" w14:paraId="09F7429E" w14:textId="77777777" w:rsidTr="00031933">
        <w:trPr>
          <w:jc w:val="center"/>
        </w:trPr>
        <w:tc>
          <w:tcPr>
            <w:tcW w:w="704" w:type="dxa"/>
          </w:tcPr>
          <w:p w14:paraId="31AD899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 no</w:t>
            </w:r>
          </w:p>
        </w:tc>
        <w:tc>
          <w:tcPr>
            <w:tcW w:w="911" w:type="dxa"/>
          </w:tcPr>
          <w:p w14:paraId="6983F2F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Botanical name</w:t>
            </w:r>
          </w:p>
        </w:tc>
        <w:tc>
          <w:tcPr>
            <w:tcW w:w="1924" w:type="dxa"/>
          </w:tcPr>
          <w:p w14:paraId="060CE5C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Chemical compounds</w:t>
            </w:r>
          </w:p>
        </w:tc>
        <w:tc>
          <w:tcPr>
            <w:tcW w:w="2160" w:type="dxa"/>
          </w:tcPr>
          <w:p w14:paraId="37D7699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Cell lines (in vitro) &amp; xenografts (in vivo)</w:t>
            </w:r>
          </w:p>
        </w:tc>
        <w:tc>
          <w:tcPr>
            <w:tcW w:w="2576" w:type="dxa"/>
          </w:tcPr>
          <w:p w14:paraId="5DFABA7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Molecular mechanism</w:t>
            </w:r>
          </w:p>
        </w:tc>
        <w:tc>
          <w:tcPr>
            <w:tcW w:w="1440" w:type="dxa"/>
          </w:tcPr>
          <w:p w14:paraId="76CF732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Activity</w:t>
            </w:r>
          </w:p>
        </w:tc>
        <w:tc>
          <w:tcPr>
            <w:tcW w:w="921" w:type="dxa"/>
          </w:tcPr>
          <w:p w14:paraId="0F82049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Reference</w:t>
            </w:r>
          </w:p>
        </w:tc>
      </w:tr>
      <w:tr w:rsidR="00EC2FAD" w:rsidRPr="00EC2FAD" w14:paraId="33809E9C" w14:textId="77777777" w:rsidTr="00031933">
        <w:trPr>
          <w:trHeight w:val="1598"/>
          <w:jc w:val="center"/>
        </w:trPr>
        <w:tc>
          <w:tcPr>
            <w:tcW w:w="704" w:type="dxa"/>
            <w:vMerge w:val="restart"/>
          </w:tcPr>
          <w:p w14:paraId="6DC3637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w:t>
            </w:r>
          </w:p>
          <w:p w14:paraId="7BCCA62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11" w:type="dxa"/>
            <w:vMerge w:val="restart"/>
          </w:tcPr>
          <w:p w14:paraId="750FD83F" w14:textId="7D05C9E5"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Linum</w:t>
            </w:r>
            <w:r w:rsidR="008706A9"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usitatissimum</w:t>
            </w:r>
            <w:proofErr w:type="spellEnd"/>
          </w:p>
        </w:tc>
        <w:tc>
          <w:tcPr>
            <w:tcW w:w="1924" w:type="dxa"/>
          </w:tcPr>
          <w:p w14:paraId="7BE7E93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 Omega-3 fatty acid, α-linolenic acid, Lignan [SDG (95%)- </w:t>
            </w:r>
            <w:proofErr w:type="spellStart"/>
            <w:r w:rsidRPr="00031933">
              <w:rPr>
                <w:rFonts w:ascii="Times New Roman" w:hAnsi="Times New Roman" w:cs="Times New Roman"/>
                <w:sz w:val="22"/>
                <w:szCs w:val="22"/>
              </w:rPr>
              <w:t>Seciosolariciresinol</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diglucoside</w:t>
            </w:r>
            <w:proofErr w:type="spellEnd"/>
            <w:r w:rsidRPr="00031933">
              <w:rPr>
                <w:rFonts w:ascii="Times New Roman" w:hAnsi="Times New Roman" w:cs="Times New Roman"/>
                <w:sz w:val="22"/>
                <w:szCs w:val="22"/>
              </w:rPr>
              <w:t xml:space="preserve">], and the remaining 5% consist of </w:t>
            </w:r>
            <w:proofErr w:type="spellStart"/>
            <w:r w:rsidRPr="00031933">
              <w:rPr>
                <w:rFonts w:ascii="Times New Roman" w:hAnsi="Times New Roman" w:cs="Times New Roman"/>
                <w:sz w:val="22"/>
                <w:szCs w:val="22"/>
              </w:rPr>
              <w:t>lariciresinol</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pinoresinol</w:t>
            </w:r>
            <w:proofErr w:type="spellEnd"/>
            <w:r w:rsidRPr="00031933">
              <w:rPr>
                <w:rFonts w:ascii="Times New Roman" w:hAnsi="Times New Roman" w:cs="Times New Roman"/>
                <w:sz w:val="22"/>
                <w:szCs w:val="22"/>
              </w:rPr>
              <w:t xml:space="preserve">, and </w:t>
            </w:r>
            <w:proofErr w:type="spellStart"/>
            <w:r w:rsidRPr="00031933">
              <w:rPr>
                <w:rFonts w:ascii="Times New Roman" w:hAnsi="Times New Roman" w:cs="Times New Roman"/>
                <w:sz w:val="22"/>
                <w:szCs w:val="22"/>
              </w:rPr>
              <w:t>matairesinol</w:t>
            </w:r>
            <w:proofErr w:type="spellEnd"/>
          </w:p>
          <w:p w14:paraId="0AEBA8D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0DB93EA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16A5AB3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160" w:type="dxa"/>
          </w:tcPr>
          <w:p w14:paraId="6CA6444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     In vitro</w:t>
            </w:r>
          </w:p>
          <w:p w14:paraId="419750AF"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sz w:val="22"/>
                <w:szCs w:val="22"/>
              </w:rPr>
              <w:t>1.</w:t>
            </w:r>
            <w:r w:rsidRPr="00031933">
              <w:rPr>
                <w:rFonts w:ascii="Times New Roman" w:hAnsi="Times New Roman" w:cs="Times New Roman"/>
                <w:b/>
                <w:bCs/>
                <w:sz w:val="22"/>
                <w:szCs w:val="22"/>
              </w:rPr>
              <w:t>ER+ (Estrogen Receptor positive</w:t>
            </w:r>
            <w:r w:rsidRPr="00031933">
              <w:rPr>
                <w:rFonts w:ascii="Times New Roman" w:hAnsi="Times New Roman" w:cs="Times New Roman"/>
                <w:sz w:val="22"/>
                <w:szCs w:val="22"/>
              </w:rPr>
              <w:t xml:space="preserve">) human cancer cell </w:t>
            </w:r>
            <w:r w:rsidRPr="00031933">
              <w:rPr>
                <w:rFonts w:ascii="Times New Roman" w:hAnsi="Times New Roman" w:cs="Times New Roman"/>
                <w:b/>
                <w:bCs/>
                <w:sz w:val="22"/>
                <w:szCs w:val="22"/>
              </w:rPr>
              <w:t>(MCF-7)</w:t>
            </w:r>
          </w:p>
          <w:p w14:paraId="64FF163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2. It also reduced metastasis of </w:t>
            </w:r>
            <w:r w:rsidRPr="00031933">
              <w:rPr>
                <w:rFonts w:ascii="Times New Roman" w:hAnsi="Times New Roman" w:cs="Times New Roman"/>
                <w:b/>
                <w:bCs/>
                <w:sz w:val="22"/>
                <w:szCs w:val="22"/>
              </w:rPr>
              <w:t>ER- breast</w:t>
            </w:r>
            <w:r w:rsidRPr="00031933">
              <w:rPr>
                <w:rFonts w:ascii="Times New Roman" w:hAnsi="Times New Roman" w:cs="Times New Roman"/>
                <w:sz w:val="22"/>
                <w:szCs w:val="22"/>
              </w:rPr>
              <w:t xml:space="preserve"> tumor</w:t>
            </w:r>
          </w:p>
          <w:p w14:paraId="290481F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3. It increases effectiveness of trastuzumab in reducing the growth of </w:t>
            </w:r>
            <w:r w:rsidRPr="00031933">
              <w:rPr>
                <w:rFonts w:ascii="Times New Roman" w:hAnsi="Times New Roman" w:cs="Times New Roman"/>
                <w:b/>
                <w:bCs/>
                <w:sz w:val="22"/>
                <w:szCs w:val="22"/>
              </w:rPr>
              <w:t>HER2-</w:t>
            </w:r>
            <w:r w:rsidRPr="00031933">
              <w:rPr>
                <w:rFonts w:ascii="Times New Roman" w:hAnsi="Times New Roman" w:cs="Times New Roman"/>
                <w:sz w:val="22"/>
                <w:szCs w:val="22"/>
              </w:rPr>
              <w:t xml:space="preserve"> overexpressing human breast tumors </w:t>
            </w:r>
            <w:r w:rsidRPr="00031933">
              <w:rPr>
                <w:rFonts w:ascii="Times New Roman" w:hAnsi="Times New Roman" w:cs="Times New Roman"/>
                <w:b/>
                <w:bCs/>
                <w:sz w:val="22"/>
                <w:szCs w:val="22"/>
              </w:rPr>
              <w:t>(BT-474</w:t>
            </w:r>
            <w:r w:rsidRPr="00031933">
              <w:rPr>
                <w:rFonts w:ascii="Times New Roman" w:hAnsi="Times New Roman" w:cs="Times New Roman"/>
                <w:sz w:val="22"/>
                <w:szCs w:val="22"/>
              </w:rPr>
              <w:t>)</w:t>
            </w:r>
          </w:p>
          <w:p w14:paraId="2CF9D05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06BA98F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3F8BCD4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1.It acts through modulation of estrogen metabolism and estrogen receptor, growth factor receptor signaling pathway</w:t>
            </w:r>
          </w:p>
          <w:p w14:paraId="714F969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Reduces the expression of c-erb2 level [also known as HER2––an oncogene associated with the development and progression of breast cancer]</w:t>
            </w:r>
          </w:p>
          <w:p w14:paraId="1551826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3. SDG Lignan decreases the level of </w:t>
            </w:r>
            <w:r w:rsidRPr="00031933">
              <w:rPr>
                <w:rFonts w:ascii="Times New Roman" w:hAnsi="Times New Roman" w:cs="Times New Roman"/>
                <w:b/>
                <w:bCs/>
                <w:sz w:val="22"/>
                <w:szCs w:val="22"/>
              </w:rPr>
              <w:t>Ki-67</w:t>
            </w:r>
            <w:r w:rsidRPr="00031933">
              <w:rPr>
                <w:rFonts w:ascii="Times New Roman" w:hAnsi="Times New Roman" w:cs="Times New Roman"/>
                <w:sz w:val="22"/>
                <w:szCs w:val="22"/>
              </w:rPr>
              <w:t xml:space="preserve"> – A biomarker that signals the increase of cell proliferation.</w:t>
            </w:r>
          </w:p>
          <w:p w14:paraId="7304E8B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4.Downregulation of Akt and MAPK pathways</w:t>
            </w:r>
          </w:p>
          <w:p w14:paraId="1E605D8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71F165A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54D58E6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440" w:type="dxa"/>
          </w:tcPr>
          <w:p w14:paraId="1FC61F5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 cancerous, cytotoxicity to ER+ cell lines, anti-inflammatory reduced cell proliferation, reduced angiogenesis, increased apoptosis, decreased tumor volume, anti-oxidant, anti-metastatic, anti-tumor effect, hormone modulating effects.</w:t>
            </w:r>
          </w:p>
        </w:tc>
        <w:tc>
          <w:tcPr>
            <w:tcW w:w="921" w:type="dxa"/>
          </w:tcPr>
          <w:p w14:paraId="0EAD902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14, 15</w:t>
            </w:r>
          </w:p>
        </w:tc>
      </w:tr>
      <w:tr w:rsidR="00EC2FAD" w:rsidRPr="00EC2FAD" w14:paraId="48292BF0" w14:textId="77777777" w:rsidTr="00031933">
        <w:trPr>
          <w:trHeight w:val="274"/>
          <w:jc w:val="center"/>
        </w:trPr>
        <w:tc>
          <w:tcPr>
            <w:tcW w:w="704" w:type="dxa"/>
            <w:vMerge/>
          </w:tcPr>
          <w:p w14:paraId="68518A1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1B2C19E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924" w:type="dxa"/>
          </w:tcPr>
          <w:p w14:paraId="05EB9D6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2.PFH-G9 [Purified flaxseed hydrolysate]</w:t>
            </w:r>
          </w:p>
        </w:tc>
        <w:tc>
          <w:tcPr>
            <w:tcW w:w="2160" w:type="dxa"/>
          </w:tcPr>
          <w:p w14:paraId="3B03098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In vitro</w:t>
            </w:r>
          </w:p>
          <w:p w14:paraId="7E91835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MCF-7 cell</w:t>
            </w:r>
          </w:p>
          <w:p w14:paraId="2F679D4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2.T47D cell</w:t>
            </w:r>
          </w:p>
          <w:p w14:paraId="3508B6E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 vivo</w:t>
            </w:r>
          </w:p>
          <w:p w14:paraId="2A5EAD0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1.Mice with Ehrlich carcinoma</w:t>
            </w:r>
          </w:p>
          <w:p w14:paraId="0D20432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29BCFAB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51EA5C1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26DC185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 It reduces metastasis markers [MMPs-2 &amp;9], reduce VEGF, insulin growth factor, progesterone, but enhanced expression of caspase-3.</w:t>
            </w:r>
          </w:p>
          <w:p w14:paraId="649E21E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 Flaxseed oil was found to reduce MCF-7 tumor growth partially through IGF-1 signaling pathway</w:t>
            </w:r>
          </w:p>
        </w:tc>
        <w:tc>
          <w:tcPr>
            <w:tcW w:w="1440" w:type="dxa"/>
          </w:tcPr>
          <w:p w14:paraId="2187C7D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21" w:type="dxa"/>
          </w:tcPr>
          <w:p w14:paraId="710AD8B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16</w:t>
            </w:r>
          </w:p>
        </w:tc>
      </w:tr>
      <w:tr w:rsidR="00EC2FAD" w:rsidRPr="00EC2FAD" w14:paraId="1C0EB9EB" w14:textId="77777777" w:rsidTr="00031933">
        <w:trPr>
          <w:jc w:val="center"/>
        </w:trPr>
        <w:tc>
          <w:tcPr>
            <w:tcW w:w="704" w:type="dxa"/>
          </w:tcPr>
          <w:p w14:paraId="6E87846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w:t>
            </w:r>
          </w:p>
        </w:tc>
        <w:tc>
          <w:tcPr>
            <w:tcW w:w="911" w:type="dxa"/>
          </w:tcPr>
          <w:p w14:paraId="5FEF6B0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Curcuma longa</w:t>
            </w:r>
          </w:p>
        </w:tc>
        <w:tc>
          <w:tcPr>
            <w:tcW w:w="1924" w:type="dxa"/>
          </w:tcPr>
          <w:p w14:paraId="7EEA2FC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Curcumin</w:t>
            </w:r>
          </w:p>
        </w:tc>
        <w:tc>
          <w:tcPr>
            <w:tcW w:w="2160" w:type="dxa"/>
          </w:tcPr>
          <w:p w14:paraId="7937DAA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In vitro</w:t>
            </w:r>
          </w:p>
          <w:p w14:paraId="6ECB3DB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MCF-7</w:t>
            </w:r>
          </w:p>
          <w:p w14:paraId="060B464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ii.MCF-10A</w:t>
            </w:r>
          </w:p>
          <w:p w14:paraId="7993356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iii.BT-474</w:t>
            </w:r>
          </w:p>
          <w:p w14:paraId="1F74B20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iv.T47D</w:t>
            </w:r>
          </w:p>
          <w:p w14:paraId="5ADF332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v. MCF7 [LCC2, LCC9]</w:t>
            </w:r>
          </w:p>
          <w:p w14:paraId="3FB9386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vi. MDA-MB-231</w:t>
            </w:r>
          </w:p>
          <w:p w14:paraId="3FB4AE5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vii. MDA-MB-435</w:t>
            </w:r>
          </w:p>
          <w:p w14:paraId="119115E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viii.  MDA-MB-468</w:t>
            </w:r>
          </w:p>
          <w:p w14:paraId="0602E22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In vivo</w:t>
            </w:r>
          </w:p>
          <w:p w14:paraId="37AB408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MDA-MB-231 cells in nude BALB/c mice</w:t>
            </w:r>
          </w:p>
          <w:p w14:paraId="3FD7114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ii.4T1 mouse</w:t>
            </w:r>
          </w:p>
          <w:p w14:paraId="38BF686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2215F2F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3F15DD1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Curcumin inhibits breast cancer cell proliferation by the following mechanisms:</w:t>
            </w:r>
          </w:p>
          <w:p w14:paraId="44D0B25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Inducing cell cycle arrest and p53-dependent apoptosis, which occurs only in G2 phase.</w:t>
            </w:r>
          </w:p>
          <w:p w14:paraId="1557C4A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2. Altering expression of signaling proteins, including Ras, phosphatidylinositol-3-kinase (PI3K), protein kinase B (Akt), mammalian target of rapamycin (mTOR) and </w:t>
            </w:r>
            <w:proofErr w:type="spellStart"/>
            <w:r w:rsidRPr="00031933">
              <w:rPr>
                <w:rFonts w:ascii="Times New Roman" w:hAnsi="Times New Roman" w:cs="Times New Roman"/>
                <w:sz w:val="22"/>
                <w:szCs w:val="22"/>
              </w:rPr>
              <w:t>Wnt</w:t>
            </w:r>
            <w:proofErr w:type="spellEnd"/>
            <w:r w:rsidRPr="00031933">
              <w:rPr>
                <w:rFonts w:ascii="Times New Roman" w:hAnsi="Times New Roman" w:cs="Times New Roman"/>
                <w:sz w:val="22"/>
                <w:szCs w:val="22"/>
              </w:rPr>
              <w:t>/β-catenin,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nuclear factor-</w:t>
            </w:r>
            <w:proofErr w:type="spellStart"/>
            <w:r w:rsidRPr="00031933">
              <w:rPr>
                <w:rFonts w:ascii="Times New Roman" w:hAnsi="Times New Roman" w:cs="Times New Roman"/>
                <w:sz w:val="22"/>
                <w:szCs w:val="22"/>
              </w:rPr>
              <w:t>κB</w:t>
            </w:r>
            <w:proofErr w:type="spellEnd"/>
          </w:p>
          <w:p w14:paraId="631EE6F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Downregulating transcription factors- MMP, matrix metalloproteinase; human epidermal growth factor receptor 2; VEGFR, vascular endothelial growth factor receptor; VEGF, vascular endothelial growth factor [inhibiting tumor growth and angiogenesis].</w:t>
            </w:r>
          </w:p>
          <w:p w14:paraId="3390994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4. Bcl-2 &amp; </w:t>
            </w:r>
            <w:proofErr w:type="spellStart"/>
            <w:r w:rsidRPr="00031933">
              <w:rPr>
                <w:rFonts w:ascii="Times New Roman" w:hAnsi="Times New Roman" w:cs="Times New Roman"/>
                <w:sz w:val="22"/>
                <w:szCs w:val="22"/>
              </w:rPr>
              <w:t>Bcl-xL</w:t>
            </w:r>
            <w:proofErr w:type="spellEnd"/>
            <w:r w:rsidRPr="00031933">
              <w:rPr>
                <w:rFonts w:ascii="Times New Roman" w:hAnsi="Times New Roman" w:cs="Times New Roman"/>
                <w:sz w:val="22"/>
                <w:szCs w:val="22"/>
              </w:rPr>
              <w:t xml:space="preserve"> downregulation/ inhibition and upregulation of Bax</w:t>
            </w:r>
          </w:p>
          <w:p w14:paraId="4D5628E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440" w:type="dxa"/>
          </w:tcPr>
          <w:p w14:paraId="7D6C823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Antioxidant, antitumor, free radical quenching process, anti-inflammatory, induction of apoptosis, inducing angiogenesis, immunomodulatory property, anti-proliferative, anti-metastatic,</w:t>
            </w:r>
          </w:p>
        </w:tc>
        <w:tc>
          <w:tcPr>
            <w:tcW w:w="921" w:type="dxa"/>
          </w:tcPr>
          <w:p w14:paraId="46CC05F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17,18</w:t>
            </w:r>
          </w:p>
        </w:tc>
      </w:tr>
      <w:tr w:rsidR="00EC2FAD" w:rsidRPr="00EC2FAD" w14:paraId="727B1545" w14:textId="77777777" w:rsidTr="00031933">
        <w:trPr>
          <w:jc w:val="center"/>
        </w:trPr>
        <w:tc>
          <w:tcPr>
            <w:tcW w:w="704" w:type="dxa"/>
          </w:tcPr>
          <w:p w14:paraId="7BFF1B4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w:t>
            </w:r>
          </w:p>
        </w:tc>
        <w:tc>
          <w:tcPr>
            <w:tcW w:w="911" w:type="dxa"/>
          </w:tcPr>
          <w:p w14:paraId="04C6416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Nigella sativa</w:t>
            </w:r>
          </w:p>
        </w:tc>
        <w:tc>
          <w:tcPr>
            <w:tcW w:w="1924" w:type="dxa"/>
          </w:tcPr>
          <w:p w14:paraId="44C787F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Thymoquinone, carvacrol, Trans-anethole</w:t>
            </w:r>
          </w:p>
        </w:tc>
        <w:tc>
          <w:tcPr>
            <w:tcW w:w="2160" w:type="dxa"/>
          </w:tcPr>
          <w:p w14:paraId="35B9265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In vitro</w:t>
            </w:r>
          </w:p>
          <w:p w14:paraId="1B00B63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BT-549 and</w:t>
            </w:r>
          </w:p>
          <w:p w14:paraId="055C2BD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MDA-MB-231</w:t>
            </w:r>
          </w:p>
          <w:p w14:paraId="3C09826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iii. TNBC</w:t>
            </w:r>
          </w:p>
          <w:p w14:paraId="53DBCFC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iv. MCF-7 cells</w:t>
            </w:r>
          </w:p>
          <w:p w14:paraId="32BFE26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In vivo</w:t>
            </w:r>
          </w:p>
          <w:p w14:paraId="065CAD8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v. Breast cancer xenograft mouse model</w:t>
            </w:r>
          </w:p>
          <w:p w14:paraId="2C7B064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vi. Intracardiac injection of MDA‑MB-231-luc cells in mice</w:t>
            </w:r>
          </w:p>
          <w:p w14:paraId="06AC24D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150E002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1.Downregulation of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xml:space="preserve"> regulated CXCR4 expression [ MDA-MB-231&amp; BT-549, MCF-7]</w:t>
            </w:r>
          </w:p>
          <w:p w14:paraId="5529C7C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TQ abrogates CXCL12- induced over expression of CXCR4 and inhibits CXCR4- induced cellular invasion and migration in TNBC cells.</w:t>
            </w:r>
          </w:p>
          <w:p w14:paraId="3EE188F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3. TQ also inhibited the protein expression of anti-apoptotic genes, such as XIAP, </w:t>
            </w:r>
            <w:proofErr w:type="spellStart"/>
            <w:r w:rsidRPr="00031933">
              <w:rPr>
                <w:rFonts w:ascii="Times New Roman" w:hAnsi="Times New Roman" w:cs="Times New Roman"/>
                <w:sz w:val="22"/>
                <w:szCs w:val="22"/>
              </w:rPr>
              <w:t>survivin</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Bcl-xL</w:t>
            </w:r>
            <w:proofErr w:type="spellEnd"/>
            <w:r w:rsidRPr="00031933">
              <w:rPr>
                <w:rFonts w:ascii="Times New Roman" w:hAnsi="Times New Roman" w:cs="Times New Roman"/>
                <w:sz w:val="22"/>
                <w:szCs w:val="22"/>
              </w:rPr>
              <w:t xml:space="preserve"> and Bcl-2, in breast cancer cells and breast tumor xenograft.</w:t>
            </w:r>
          </w:p>
        </w:tc>
        <w:tc>
          <w:tcPr>
            <w:tcW w:w="1440" w:type="dxa"/>
          </w:tcPr>
          <w:p w14:paraId="6D51232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Antioxidant, anti-inflammatory, anti-proliferative, Inducing apoptosis. Anticancer activity, Anti-metastatic activity.</w:t>
            </w:r>
          </w:p>
        </w:tc>
        <w:tc>
          <w:tcPr>
            <w:tcW w:w="921" w:type="dxa"/>
          </w:tcPr>
          <w:p w14:paraId="5CBDA54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19, 20</w:t>
            </w:r>
          </w:p>
        </w:tc>
      </w:tr>
      <w:tr w:rsidR="00EC2FAD" w:rsidRPr="00EC2FAD" w14:paraId="755A79F3" w14:textId="77777777" w:rsidTr="00031933">
        <w:trPr>
          <w:jc w:val="center"/>
        </w:trPr>
        <w:tc>
          <w:tcPr>
            <w:tcW w:w="704" w:type="dxa"/>
          </w:tcPr>
          <w:p w14:paraId="76EBEEE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w:t>
            </w:r>
          </w:p>
        </w:tc>
        <w:tc>
          <w:tcPr>
            <w:tcW w:w="911" w:type="dxa"/>
          </w:tcPr>
          <w:p w14:paraId="5438F10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Allium sativum</w:t>
            </w:r>
          </w:p>
        </w:tc>
        <w:tc>
          <w:tcPr>
            <w:tcW w:w="1924" w:type="dxa"/>
          </w:tcPr>
          <w:p w14:paraId="27847789" w14:textId="09A2E43C"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It has 33 organosulfur compounds. </w:t>
            </w:r>
            <w:r w:rsidRPr="00031933">
              <w:rPr>
                <w:rFonts w:ascii="Times New Roman" w:hAnsi="Times New Roman" w:cs="Times New Roman"/>
                <w:b/>
                <w:bCs/>
                <w:sz w:val="22"/>
                <w:szCs w:val="22"/>
              </w:rPr>
              <w:t xml:space="preserve">DADS </w:t>
            </w:r>
            <w:r w:rsidRPr="00031933">
              <w:rPr>
                <w:rFonts w:ascii="Times New Roman" w:hAnsi="Times New Roman" w:cs="Times New Roman"/>
                <w:sz w:val="22"/>
                <w:szCs w:val="22"/>
              </w:rPr>
              <w:t xml:space="preserve">(Diallyl-disulfide), Allin, Allicin, Ajoene, Allyl-propyl - disulfide, Diallyl- trisulfide </w:t>
            </w:r>
            <w:r w:rsidRPr="00031933">
              <w:rPr>
                <w:rFonts w:ascii="Times New Roman" w:hAnsi="Times New Roman" w:cs="Times New Roman"/>
                <w:b/>
                <w:bCs/>
                <w:sz w:val="22"/>
                <w:szCs w:val="22"/>
              </w:rPr>
              <w:t>(DATS</w:t>
            </w:r>
            <w:r w:rsidRPr="00031933">
              <w:rPr>
                <w:rFonts w:ascii="Times New Roman" w:hAnsi="Times New Roman" w:cs="Times New Roman"/>
                <w:sz w:val="22"/>
                <w:szCs w:val="22"/>
              </w:rPr>
              <w:t xml:space="preserve">), S-allyl-cysteine, S- </w:t>
            </w:r>
            <w:proofErr w:type="spellStart"/>
            <w:r w:rsidRPr="00031933">
              <w:rPr>
                <w:rFonts w:ascii="Times New Roman" w:hAnsi="Times New Roman" w:cs="Times New Roman"/>
                <w:sz w:val="22"/>
                <w:szCs w:val="22"/>
              </w:rPr>
              <w:t>allo</w:t>
            </w:r>
            <w:proofErr w:type="spellEnd"/>
            <w:r w:rsidRPr="00031933">
              <w:rPr>
                <w:rFonts w:ascii="Times New Roman" w:hAnsi="Times New Roman" w:cs="Times New Roman"/>
                <w:sz w:val="22"/>
                <w:szCs w:val="22"/>
              </w:rPr>
              <w:t>-</w:t>
            </w:r>
            <w:proofErr w:type="spellStart"/>
            <w:r w:rsidRPr="00031933">
              <w:rPr>
                <w:rFonts w:ascii="Times New Roman" w:hAnsi="Times New Roman" w:cs="Times New Roman"/>
                <w:sz w:val="22"/>
                <w:szCs w:val="22"/>
              </w:rPr>
              <w:t>mercapto</w:t>
            </w:r>
            <w:proofErr w:type="spellEnd"/>
            <w:r w:rsidRPr="00031933">
              <w:rPr>
                <w:rFonts w:ascii="Times New Roman" w:hAnsi="Times New Roman" w:cs="Times New Roman"/>
                <w:sz w:val="22"/>
                <w:szCs w:val="22"/>
              </w:rPr>
              <w:t xml:space="preserve">-cysteine </w:t>
            </w:r>
            <w:r w:rsidRPr="00031933">
              <w:rPr>
                <w:rFonts w:ascii="Times New Roman" w:hAnsi="Times New Roman" w:cs="Times New Roman"/>
                <w:b/>
                <w:bCs/>
                <w:sz w:val="22"/>
                <w:szCs w:val="22"/>
              </w:rPr>
              <w:t>(SAMC),</w:t>
            </w:r>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Vinyldithi</w:t>
            </w:r>
            <w:r w:rsidR="00047BDD" w:rsidRPr="00031933">
              <w:rPr>
                <w:rFonts w:ascii="Times New Roman" w:hAnsi="Times New Roman" w:cs="Times New Roman"/>
                <w:sz w:val="22"/>
                <w:szCs w:val="22"/>
              </w:rPr>
              <w:t>i</w:t>
            </w:r>
            <w:r w:rsidRPr="00031933">
              <w:rPr>
                <w:rFonts w:ascii="Times New Roman" w:hAnsi="Times New Roman" w:cs="Times New Roman"/>
                <w:sz w:val="22"/>
                <w:szCs w:val="22"/>
              </w:rPr>
              <w:t>ns</w:t>
            </w:r>
            <w:proofErr w:type="spellEnd"/>
          </w:p>
          <w:p w14:paraId="1FEA874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0353A33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160" w:type="dxa"/>
          </w:tcPr>
          <w:p w14:paraId="3AA8CC8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Chemical compounds act on different cell lines:</w:t>
            </w:r>
          </w:p>
          <w:p w14:paraId="78BAE0DC"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1. DATS</w:t>
            </w:r>
          </w:p>
          <w:p w14:paraId="345140E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MCF-7</w:t>
            </w:r>
          </w:p>
          <w:p w14:paraId="2C337D7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ii.T47D</w:t>
            </w:r>
          </w:p>
          <w:p w14:paraId="4E6103C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iii.MDA‑MB-231</w:t>
            </w:r>
          </w:p>
          <w:p w14:paraId="7ADA3F41"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2. SAMC</w:t>
            </w:r>
          </w:p>
          <w:p w14:paraId="21B9A4A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MCF-7</w:t>
            </w:r>
          </w:p>
          <w:p w14:paraId="69EDDD26"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3. DADS</w:t>
            </w:r>
          </w:p>
          <w:p w14:paraId="6549F62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MDA‑MB-231</w:t>
            </w:r>
          </w:p>
          <w:p w14:paraId="617475C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Female rat with mammary cancer growth</w:t>
            </w:r>
          </w:p>
          <w:p w14:paraId="4BD8388D"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4. Ajoene</w:t>
            </w:r>
          </w:p>
          <w:p w14:paraId="40FE557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i.MDA‑MB-231</w:t>
            </w:r>
          </w:p>
          <w:p w14:paraId="78215A5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3293D0F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 Derivatives of garlic and their nano formulations resulted in altered expression levels of numerous re-ported genes associated with the regulation of several important signaling pathways, including the JNK, Akt/PI3K, p38, MAPK, EMT, </w:t>
            </w:r>
            <w:proofErr w:type="spellStart"/>
            <w:r w:rsidRPr="00031933">
              <w:rPr>
                <w:rFonts w:ascii="Times New Roman" w:hAnsi="Times New Roman" w:cs="Times New Roman"/>
                <w:sz w:val="22"/>
                <w:szCs w:val="22"/>
              </w:rPr>
              <w:t>Wnt</w:t>
            </w:r>
            <w:proofErr w:type="spellEnd"/>
            <w:r w:rsidRPr="00031933">
              <w:rPr>
                <w:rFonts w:ascii="Times New Roman" w:hAnsi="Times New Roman" w:cs="Times New Roman"/>
                <w:sz w:val="22"/>
                <w:szCs w:val="22"/>
              </w:rPr>
              <w:t>, p53, ERK1/2,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Nrf2, STAT3 and Chk1/cyclin B1 in human breast carcinoma.</w:t>
            </w:r>
          </w:p>
          <w:p w14:paraId="6BC3617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440" w:type="dxa"/>
          </w:tcPr>
          <w:p w14:paraId="417F5A7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 proliferative, anti-oxidant, anti-inflammatory, anti-metastatic, Mutagenesis inhibition, Anti-tumorigenic, inducing apoptosis, Anti-cancer activity, Inhibition of cell cycle progression.</w:t>
            </w:r>
          </w:p>
        </w:tc>
        <w:tc>
          <w:tcPr>
            <w:tcW w:w="921" w:type="dxa"/>
          </w:tcPr>
          <w:p w14:paraId="4DBD61B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21</w:t>
            </w:r>
          </w:p>
        </w:tc>
      </w:tr>
      <w:tr w:rsidR="00EC2FAD" w:rsidRPr="00EC2FAD" w14:paraId="6DDB07F4" w14:textId="77777777" w:rsidTr="00031933">
        <w:trPr>
          <w:trHeight w:val="2240"/>
          <w:jc w:val="center"/>
        </w:trPr>
        <w:tc>
          <w:tcPr>
            <w:tcW w:w="704" w:type="dxa"/>
            <w:vMerge w:val="restart"/>
          </w:tcPr>
          <w:p w14:paraId="2B0562A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w:t>
            </w:r>
          </w:p>
          <w:p w14:paraId="08A57E0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11" w:type="dxa"/>
            <w:vMerge w:val="restart"/>
          </w:tcPr>
          <w:p w14:paraId="4FDF92B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Tinospora</w:t>
            </w:r>
            <w:proofErr w:type="spellEnd"/>
            <w:r w:rsidRPr="00031933">
              <w:rPr>
                <w:rFonts w:ascii="Times New Roman" w:hAnsi="Times New Roman" w:cs="Times New Roman"/>
                <w:sz w:val="22"/>
                <w:szCs w:val="22"/>
              </w:rPr>
              <w:t xml:space="preserve"> cordifolia</w:t>
            </w:r>
          </w:p>
        </w:tc>
        <w:tc>
          <w:tcPr>
            <w:tcW w:w="1924" w:type="dxa"/>
          </w:tcPr>
          <w:p w14:paraId="4F0CC36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Bis (2- ethyl hexyl) 1H-pyrrole-3,4-dicarboxylate (TCCP), carnosol, phenolics, glycosides, terpenoid steroids, polysaccharides, aliphatic compound, and alkaloids, rutin, quercetin</w:t>
            </w:r>
          </w:p>
          <w:p w14:paraId="37B164D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2B757F5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55A214A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45FF166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160" w:type="dxa"/>
          </w:tcPr>
          <w:p w14:paraId="660BF93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  In vitro</w:t>
            </w:r>
          </w:p>
          <w:p w14:paraId="74646D7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1. MDA-MB-231</w:t>
            </w:r>
          </w:p>
          <w:p w14:paraId="4BC99C0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2.T47D [TC stem extract]</w:t>
            </w:r>
          </w:p>
          <w:p w14:paraId="1073417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In vivo</w:t>
            </w:r>
          </w:p>
          <w:p w14:paraId="30A316F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Murine mammary carcinoma: Ehrlich ascites tumor [</w:t>
            </w:r>
            <w:proofErr w:type="gramStart"/>
            <w:r w:rsidRPr="00031933">
              <w:rPr>
                <w:rFonts w:ascii="Times New Roman" w:hAnsi="Times New Roman" w:cs="Times New Roman"/>
                <w:sz w:val="22"/>
                <w:szCs w:val="22"/>
              </w:rPr>
              <w:t>EAT</w:t>
            </w:r>
            <w:proofErr w:type="gramEnd"/>
            <w:r w:rsidRPr="00031933">
              <w:rPr>
                <w:rFonts w:ascii="Times New Roman" w:hAnsi="Times New Roman" w:cs="Times New Roman"/>
                <w:sz w:val="22"/>
                <w:szCs w:val="22"/>
              </w:rPr>
              <w:t>]</w:t>
            </w:r>
          </w:p>
          <w:p w14:paraId="7BB41BE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479F4C8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4547A83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690C2EC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136B4D0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1675E87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44650E6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73E65D1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Through apoptotic pathway activation:</w:t>
            </w:r>
          </w:p>
          <w:p w14:paraId="678DDC6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1.Extrinsic or death receptor pathway</w:t>
            </w:r>
          </w:p>
          <w:p w14:paraId="484D12F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Intrinsic or mitochondrial pathway</w:t>
            </w:r>
          </w:p>
          <w:p w14:paraId="4FDC71E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HSP90 was downregulated by TCCP by inactivation of HSF-1 resulting in inhibition of tumor cell proliferation, VEGF-induced cell migration, and concomitant decrease in tumor burden and neo-angiogenesis in vivo. The mechanism of suppression of HSPs involves inactivation of PI3K/Akt and phosphorylation on serine 307 of HSF-1 by the activation of ERK1.</w:t>
            </w:r>
          </w:p>
          <w:p w14:paraId="5709A5C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4.Restoration of p</w:t>
            </w:r>
            <w:r w:rsidRPr="00031933">
              <w:rPr>
                <w:rFonts w:ascii="Times New Roman" w:hAnsi="Times New Roman" w:cs="Times New Roman"/>
                <w:sz w:val="22"/>
                <w:szCs w:val="22"/>
                <w:vertAlign w:val="superscript"/>
              </w:rPr>
              <w:t>53</w:t>
            </w:r>
          </w:p>
        </w:tc>
        <w:tc>
          <w:tcPr>
            <w:tcW w:w="1440" w:type="dxa"/>
          </w:tcPr>
          <w:p w14:paraId="28295906" w14:textId="2FCC2428"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Cytotoxicity, induced apoptosis, antiproliferative, </w:t>
            </w:r>
            <w:r w:rsidR="00B0531A" w:rsidRPr="00031933">
              <w:rPr>
                <w:rFonts w:ascii="Times New Roman" w:hAnsi="Times New Roman" w:cs="Times New Roman"/>
                <w:sz w:val="22"/>
                <w:szCs w:val="22"/>
              </w:rPr>
              <w:t>ROS</w:t>
            </w:r>
            <w:r w:rsidRPr="00031933">
              <w:rPr>
                <w:rFonts w:ascii="Times New Roman" w:hAnsi="Times New Roman" w:cs="Times New Roman"/>
                <w:sz w:val="22"/>
                <w:szCs w:val="22"/>
              </w:rPr>
              <w:t xml:space="preserve"> enhancement, cell cycle inhibition. Anti-neoplastic, anti-metastatic, anti- angiogenic activities. Anti-cancer property.</w:t>
            </w:r>
          </w:p>
        </w:tc>
        <w:tc>
          <w:tcPr>
            <w:tcW w:w="921" w:type="dxa"/>
          </w:tcPr>
          <w:p w14:paraId="5549089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22, 23, 24</w:t>
            </w:r>
          </w:p>
        </w:tc>
      </w:tr>
      <w:tr w:rsidR="00EC2FAD" w:rsidRPr="00EC2FAD" w14:paraId="72DADA1C" w14:textId="77777777" w:rsidTr="00031933">
        <w:trPr>
          <w:trHeight w:val="1187"/>
          <w:jc w:val="center"/>
        </w:trPr>
        <w:tc>
          <w:tcPr>
            <w:tcW w:w="704" w:type="dxa"/>
            <w:vMerge/>
          </w:tcPr>
          <w:p w14:paraId="06CD14F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04A98B1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924" w:type="dxa"/>
          </w:tcPr>
          <w:p w14:paraId="774AB36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TcCF</w:t>
            </w:r>
            <w:proofErr w:type="spellEnd"/>
            <w:r w:rsidRPr="00031933">
              <w:rPr>
                <w:rFonts w:ascii="Times New Roman" w:hAnsi="Times New Roman" w:cs="Times New Roman"/>
                <w:sz w:val="22"/>
                <w:szCs w:val="22"/>
              </w:rPr>
              <w:t xml:space="preserve"> [chloroform fraction of TC]</w:t>
            </w:r>
          </w:p>
        </w:tc>
        <w:tc>
          <w:tcPr>
            <w:tcW w:w="2160" w:type="dxa"/>
          </w:tcPr>
          <w:p w14:paraId="07D11E0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II.  In vitro</w:t>
            </w:r>
          </w:p>
          <w:p w14:paraId="7C7ADC5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1. MDA-MB-231</w:t>
            </w:r>
          </w:p>
          <w:p w14:paraId="106507D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MCF-7</w:t>
            </w:r>
          </w:p>
        </w:tc>
        <w:tc>
          <w:tcPr>
            <w:tcW w:w="2576" w:type="dxa"/>
          </w:tcPr>
          <w:p w14:paraId="0EE9DEE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It induced apoptosis</w:t>
            </w:r>
            <w:r w:rsidRPr="00031933">
              <w:rPr>
                <w:rFonts w:ascii="Times New Roman" w:hAnsi="Times New Roman" w:cs="Times New Roman"/>
                <w:sz w:val="22"/>
                <w:szCs w:val="22"/>
                <w:vertAlign w:val="superscript"/>
              </w:rPr>
              <w:t xml:space="preserve"> </w:t>
            </w:r>
            <w:r w:rsidRPr="00031933">
              <w:rPr>
                <w:rFonts w:ascii="Times New Roman" w:hAnsi="Times New Roman" w:cs="Times New Roman"/>
                <w:sz w:val="22"/>
                <w:szCs w:val="22"/>
              </w:rPr>
              <w:t>through modulating the expression of pro- and anti-apoptotic proteins.</w:t>
            </w:r>
          </w:p>
        </w:tc>
        <w:tc>
          <w:tcPr>
            <w:tcW w:w="1440" w:type="dxa"/>
          </w:tcPr>
          <w:p w14:paraId="3D1A098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21" w:type="dxa"/>
          </w:tcPr>
          <w:p w14:paraId="2AED762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25</w:t>
            </w:r>
          </w:p>
        </w:tc>
      </w:tr>
      <w:tr w:rsidR="00EC2FAD" w:rsidRPr="00EC2FAD" w14:paraId="7F2274C1" w14:textId="77777777" w:rsidTr="00031933">
        <w:trPr>
          <w:jc w:val="center"/>
        </w:trPr>
        <w:tc>
          <w:tcPr>
            <w:tcW w:w="704" w:type="dxa"/>
          </w:tcPr>
          <w:p w14:paraId="50EE4E7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w:t>
            </w:r>
          </w:p>
        </w:tc>
        <w:tc>
          <w:tcPr>
            <w:tcW w:w="911" w:type="dxa"/>
          </w:tcPr>
          <w:p w14:paraId="61462E6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Foeniculam</w:t>
            </w:r>
            <w:proofErr w:type="spellEnd"/>
            <w:r w:rsidRPr="00031933">
              <w:rPr>
                <w:rFonts w:ascii="Times New Roman" w:hAnsi="Times New Roman" w:cs="Times New Roman"/>
                <w:sz w:val="22"/>
                <w:szCs w:val="22"/>
              </w:rPr>
              <w:t xml:space="preserve"> vulgare</w:t>
            </w:r>
          </w:p>
        </w:tc>
        <w:tc>
          <w:tcPr>
            <w:tcW w:w="1924" w:type="dxa"/>
          </w:tcPr>
          <w:p w14:paraId="5C6E540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Trans-anethole, fenchone, alpha-phellandrene, and estragole</w:t>
            </w:r>
          </w:p>
        </w:tc>
        <w:tc>
          <w:tcPr>
            <w:tcW w:w="2160" w:type="dxa"/>
          </w:tcPr>
          <w:p w14:paraId="0F9B202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1.HER2 ER+ breast cancer type</w:t>
            </w:r>
          </w:p>
          <w:p w14:paraId="4D2D898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Female BALB/c mice with 4T1 cells</w:t>
            </w:r>
          </w:p>
        </w:tc>
        <w:tc>
          <w:tcPr>
            <w:tcW w:w="2576" w:type="dxa"/>
          </w:tcPr>
          <w:p w14:paraId="6701E89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1.Decrease the protein expression of HSP 70&amp;90. HSP90 inhibitors suppress many oncogenic signaling pathways simultaneously, and reduce the possibility of mutations which lead to tumor resistance.</w:t>
            </w:r>
          </w:p>
        </w:tc>
        <w:tc>
          <w:tcPr>
            <w:tcW w:w="1440" w:type="dxa"/>
          </w:tcPr>
          <w:p w14:paraId="4F43EB6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Anti-metastatic, anti-tumor activity, anti-cancer activity, decreased tumor volume, antioxidant, ROS scavenging.</w:t>
            </w:r>
          </w:p>
        </w:tc>
        <w:tc>
          <w:tcPr>
            <w:tcW w:w="921" w:type="dxa"/>
          </w:tcPr>
          <w:p w14:paraId="7BAB8BE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26</w:t>
            </w:r>
          </w:p>
        </w:tc>
      </w:tr>
      <w:tr w:rsidR="00EC2FAD" w:rsidRPr="00EC2FAD" w14:paraId="3DD7B55C" w14:textId="77777777" w:rsidTr="00031933">
        <w:trPr>
          <w:jc w:val="center"/>
        </w:trPr>
        <w:tc>
          <w:tcPr>
            <w:tcW w:w="704" w:type="dxa"/>
          </w:tcPr>
          <w:p w14:paraId="67E6028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7</w:t>
            </w:r>
          </w:p>
        </w:tc>
        <w:tc>
          <w:tcPr>
            <w:tcW w:w="911" w:type="dxa"/>
          </w:tcPr>
          <w:p w14:paraId="7DFBDCF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Boerhavia</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diffusa</w:t>
            </w:r>
            <w:proofErr w:type="spellEnd"/>
          </w:p>
        </w:tc>
        <w:tc>
          <w:tcPr>
            <w:tcW w:w="1924" w:type="dxa"/>
          </w:tcPr>
          <w:p w14:paraId="4258ED7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Boeravinone</w:t>
            </w:r>
            <w:proofErr w:type="spellEnd"/>
            <w:r w:rsidRPr="00031933">
              <w:rPr>
                <w:rFonts w:ascii="Times New Roman" w:hAnsi="Times New Roman" w:cs="Times New Roman"/>
                <w:sz w:val="22"/>
                <w:szCs w:val="22"/>
              </w:rPr>
              <w:t xml:space="preserve"> A-O, flavonoids glycosides, phenolic glycosides, lignan glycosides, </w:t>
            </w:r>
            <w:proofErr w:type="spellStart"/>
            <w:r w:rsidRPr="00031933">
              <w:rPr>
                <w:rFonts w:ascii="Times New Roman" w:hAnsi="Times New Roman" w:cs="Times New Roman"/>
                <w:sz w:val="22"/>
                <w:szCs w:val="22"/>
              </w:rPr>
              <w:t>punarnavine</w:t>
            </w:r>
            <w:proofErr w:type="spellEnd"/>
            <w:r w:rsidRPr="00031933">
              <w:rPr>
                <w:rFonts w:ascii="Times New Roman" w:hAnsi="Times New Roman" w:cs="Times New Roman"/>
                <w:sz w:val="22"/>
                <w:szCs w:val="22"/>
              </w:rPr>
              <w:t xml:space="preserve">, rutin, caffeic acid, kaempferol, gallic acid, ferulic acid, </w:t>
            </w:r>
            <w:proofErr w:type="spellStart"/>
            <w:r w:rsidRPr="00031933">
              <w:rPr>
                <w:rFonts w:ascii="Times New Roman" w:hAnsi="Times New Roman" w:cs="Times New Roman"/>
                <w:sz w:val="22"/>
                <w:szCs w:val="22"/>
              </w:rPr>
              <w:t>isoquercitrin</w:t>
            </w:r>
            <w:proofErr w:type="spellEnd"/>
            <w:r w:rsidRPr="00031933">
              <w:rPr>
                <w:rFonts w:ascii="Times New Roman" w:hAnsi="Times New Roman" w:cs="Times New Roman"/>
                <w:sz w:val="22"/>
                <w:szCs w:val="22"/>
              </w:rPr>
              <w:t>, chlorogenic acid, traumatic acid, phenolic acid</w:t>
            </w:r>
          </w:p>
        </w:tc>
        <w:tc>
          <w:tcPr>
            <w:tcW w:w="2160" w:type="dxa"/>
          </w:tcPr>
          <w:p w14:paraId="689A99E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TNBC</w:t>
            </w:r>
          </w:p>
          <w:p w14:paraId="0E0F7BE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MDA-MB-231[methanolic aerial part extract]</w:t>
            </w:r>
          </w:p>
          <w:p w14:paraId="0310205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MDA-MB-453</w:t>
            </w:r>
          </w:p>
          <w:p w14:paraId="1CB6370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Hormone dependent</w:t>
            </w:r>
          </w:p>
          <w:p w14:paraId="156AA81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MCF-7 cells</w:t>
            </w:r>
          </w:p>
          <w:p w14:paraId="37BF7E4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(Root decoction, methanolic whole plant extract)</w:t>
            </w:r>
          </w:p>
          <w:p w14:paraId="485D4B2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Murine 4T1</w:t>
            </w:r>
          </w:p>
        </w:tc>
        <w:tc>
          <w:tcPr>
            <w:tcW w:w="2576" w:type="dxa"/>
          </w:tcPr>
          <w:p w14:paraId="3E1908AF"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sz w:val="22"/>
                <w:szCs w:val="22"/>
              </w:rPr>
              <w:t xml:space="preserve">1.      </w:t>
            </w:r>
            <w:r w:rsidRPr="00031933">
              <w:rPr>
                <w:rFonts w:ascii="Times New Roman" w:hAnsi="Times New Roman" w:cs="Times New Roman"/>
                <w:b/>
                <w:bCs/>
                <w:sz w:val="22"/>
                <w:szCs w:val="22"/>
              </w:rPr>
              <w:t>Caffeic acid</w:t>
            </w:r>
          </w:p>
          <w:p w14:paraId="616F028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i.It</w:t>
            </w:r>
            <w:proofErr w:type="spellEnd"/>
            <w:r w:rsidRPr="00031933">
              <w:rPr>
                <w:rFonts w:ascii="Times New Roman" w:hAnsi="Times New Roman" w:cs="Times New Roman"/>
                <w:sz w:val="22"/>
                <w:szCs w:val="22"/>
              </w:rPr>
              <w:t xml:space="preserve"> has been found to induce cell cycle arrest and apoptosis in MDA-MB-231 breast cancer cells and also reduce cell survival and activate apoptosis in MCF-7 breast cancer cells.</w:t>
            </w:r>
          </w:p>
          <w:p w14:paraId="7AC0F6E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2.      </w:t>
            </w:r>
            <w:r w:rsidRPr="00031933">
              <w:rPr>
                <w:rFonts w:ascii="Times New Roman" w:hAnsi="Times New Roman" w:cs="Times New Roman"/>
                <w:b/>
                <w:bCs/>
                <w:sz w:val="22"/>
                <w:szCs w:val="22"/>
              </w:rPr>
              <w:t>Ferulic acid</w:t>
            </w:r>
          </w:p>
          <w:p w14:paraId="57CC80B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The cytotoxic activity of ferulic acid has been shown on three different breast cancer cell lines.</w:t>
            </w:r>
          </w:p>
          <w:p w14:paraId="5B72B7E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In MDA-MB-231 cells, ferulic acid has decreased cell viability by inducing apoptosis and suppressed metastasis by reversing epithelial-mesenchymal transition.</w:t>
            </w:r>
          </w:p>
          <w:p w14:paraId="5B07224A" w14:textId="6E05B1F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w:t>
            </w:r>
            <w:r w:rsidR="00047BDD" w:rsidRPr="00031933">
              <w:rPr>
                <w:rFonts w:ascii="Times New Roman" w:hAnsi="Times New Roman" w:cs="Times New Roman"/>
                <w:sz w:val="22"/>
                <w:szCs w:val="22"/>
              </w:rPr>
              <w:t xml:space="preserve"> </w:t>
            </w:r>
            <w:r w:rsidRPr="00031933">
              <w:rPr>
                <w:rFonts w:ascii="Times New Roman" w:hAnsi="Times New Roman" w:cs="Times New Roman"/>
                <w:sz w:val="22"/>
                <w:szCs w:val="22"/>
              </w:rPr>
              <w:t>In the MCF-7 cells, ferulic acid has reduced viable cell numbers and new DNA synthesis by inhibiting the EGFR receptor.</w:t>
            </w:r>
          </w:p>
          <w:p w14:paraId="3BBB624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iii. It has also inhibited the growth of 4T1 mouse breast cancer cells.</w:t>
            </w:r>
          </w:p>
          <w:p w14:paraId="1EB5044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3.   </w:t>
            </w:r>
            <w:proofErr w:type="spellStart"/>
            <w:r w:rsidRPr="00031933">
              <w:rPr>
                <w:rFonts w:ascii="Times New Roman" w:hAnsi="Times New Roman" w:cs="Times New Roman"/>
                <w:b/>
                <w:bCs/>
                <w:sz w:val="22"/>
                <w:szCs w:val="22"/>
              </w:rPr>
              <w:t>Isoquercitrin</w:t>
            </w:r>
            <w:proofErr w:type="spellEnd"/>
          </w:p>
          <w:p w14:paraId="2171AEC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Inducing the mitochondrial-mediated apoptosis pathway via the inhibition of LSD 1 in MDA-MB-231 cells.</w:t>
            </w:r>
          </w:p>
          <w:p w14:paraId="214B98E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4.    </w:t>
            </w:r>
            <w:r w:rsidRPr="00031933">
              <w:rPr>
                <w:rFonts w:ascii="Times New Roman" w:hAnsi="Times New Roman" w:cs="Times New Roman"/>
                <w:b/>
                <w:bCs/>
                <w:sz w:val="22"/>
                <w:szCs w:val="22"/>
              </w:rPr>
              <w:t>Rutin</w:t>
            </w:r>
          </w:p>
          <w:p w14:paraId="6C34E89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It enhances chemosensitivity to cyclophosphamide and methotrexate in MDA-MB-231and MCF-7 breast cancer cell lines by reversing multidrug resistance via inhibition of P-</w:t>
            </w:r>
            <w:proofErr w:type="spellStart"/>
            <w:r w:rsidRPr="00031933">
              <w:rPr>
                <w:rFonts w:ascii="Times New Roman" w:hAnsi="Times New Roman" w:cs="Times New Roman"/>
                <w:sz w:val="22"/>
                <w:szCs w:val="22"/>
              </w:rPr>
              <w:t>gp</w:t>
            </w:r>
            <w:proofErr w:type="spellEnd"/>
            <w:r w:rsidRPr="00031933">
              <w:rPr>
                <w:rFonts w:ascii="Times New Roman" w:hAnsi="Times New Roman" w:cs="Times New Roman"/>
                <w:sz w:val="22"/>
                <w:szCs w:val="22"/>
              </w:rPr>
              <w:t xml:space="preserve"> and BCRP pumps.</w:t>
            </w:r>
          </w:p>
          <w:p w14:paraId="44CC0EE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w:t>
            </w:r>
            <w:r w:rsidRPr="00031933">
              <w:rPr>
                <w:rFonts w:ascii="Times New Roman" w:hAnsi="Times New Roman" w:cs="Times New Roman"/>
                <w:b/>
                <w:bCs/>
                <w:sz w:val="22"/>
                <w:szCs w:val="22"/>
              </w:rPr>
              <w:t>.   Chlorogenic acid</w:t>
            </w:r>
          </w:p>
          <w:p w14:paraId="636454C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It has been shown to inhibit proliferation, induce apoptosis, and</w:t>
            </w:r>
          </w:p>
          <w:p w14:paraId="1B167F7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suppress migration of human MDA-MB-231 and MDA-MB-453 cells, and murine 4T1 breast cancer cells by impairing the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/EMT signaling pathway.</w:t>
            </w:r>
          </w:p>
          <w:p w14:paraId="4923B74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In 4T1 breast cancer cells, it has been revealed that chlorogenic acid induces apoptosis via p53, Bax, Bcl-2, and caspase-3 signaling pathways.</w:t>
            </w:r>
          </w:p>
          <w:p w14:paraId="7A3B764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iii. Impairing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/EMT signaling pathway.</w:t>
            </w:r>
          </w:p>
          <w:p w14:paraId="5635B7A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w:t>
            </w:r>
            <w:r w:rsidRPr="00031933">
              <w:rPr>
                <w:rFonts w:ascii="Times New Roman" w:hAnsi="Times New Roman" w:cs="Times New Roman"/>
                <w:b/>
                <w:bCs/>
                <w:sz w:val="22"/>
                <w:szCs w:val="22"/>
              </w:rPr>
              <w:t>.    Traumatic acid</w:t>
            </w:r>
          </w:p>
          <w:p w14:paraId="65D308C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It has shown to decrease cell proliferation and viability and induce apoptosis by influencing lipid peroxidation in MCF-7 breast cancer cells.</w:t>
            </w:r>
          </w:p>
        </w:tc>
        <w:tc>
          <w:tcPr>
            <w:tcW w:w="1440" w:type="dxa"/>
          </w:tcPr>
          <w:p w14:paraId="6C04EAA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Antioxidant, anticancer activity, anti-enzymatic activity, cytotoxic activity [methanolic aerial part extract], antiproliferative [methanolic whole plant extract], antiapoptotic, anti-inflammatory, immunomodulatory properties, inducing apoptosis, suppress migration.</w:t>
            </w:r>
          </w:p>
        </w:tc>
        <w:tc>
          <w:tcPr>
            <w:tcW w:w="921" w:type="dxa"/>
          </w:tcPr>
          <w:p w14:paraId="13ABB8A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27, 28</w:t>
            </w:r>
          </w:p>
        </w:tc>
      </w:tr>
      <w:tr w:rsidR="00EC2FAD" w:rsidRPr="00EC2FAD" w14:paraId="33DE6989" w14:textId="77777777" w:rsidTr="00031933">
        <w:trPr>
          <w:jc w:val="center"/>
        </w:trPr>
        <w:tc>
          <w:tcPr>
            <w:tcW w:w="704" w:type="dxa"/>
          </w:tcPr>
          <w:p w14:paraId="17556A5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8</w:t>
            </w:r>
          </w:p>
        </w:tc>
        <w:tc>
          <w:tcPr>
            <w:tcW w:w="911" w:type="dxa"/>
          </w:tcPr>
          <w:p w14:paraId="42DD058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Vitis vinifera</w:t>
            </w:r>
          </w:p>
        </w:tc>
        <w:tc>
          <w:tcPr>
            <w:tcW w:w="1924" w:type="dxa"/>
          </w:tcPr>
          <w:p w14:paraId="342A3DA0" w14:textId="1FDDAD1E"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1.Alkaloids, flavonoids, terpenoid, steroids and quinine, Polyphenol, Resveratrol, Proanthocyanidins, Anthocyanin,</w:t>
            </w:r>
            <w:r w:rsidR="00047BDD" w:rsidRPr="00031933">
              <w:rPr>
                <w:rFonts w:ascii="Times New Roman" w:hAnsi="Times New Roman" w:cs="Times New Roman"/>
                <w:sz w:val="22"/>
                <w:szCs w:val="22"/>
              </w:rPr>
              <w:t xml:space="preserve"> </w:t>
            </w:r>
            <w:r w:rsidRPr="00031933">
              <w:rPr>
                <w:rFonts w:ascii="Times New Roman" w:hAnsi="Times New Roman" w:cs="Times New Roman"/>
                <w:sz w:val="22"/>
                <w:szCs w:val="22"/>
              </w:rPr>
              <w:t xml:space="preserve">flavanols, </w:t>
            </w:r>
            <w:proofErr w:type="spellStart"/>
            <w:r w:rsidRPr="00031933">
              <w:rPr>
                <w:rFonts w:ascii="Times New Roman" w:hAnsi="Times New Roman" w:cs="Times New Roman"/>
                <w:sz w:val="22"/>
                <w:szCs w:val="22"/>
              </w:rPr>
              <w:t>flavonols</w:t>
            </w:r>
            <w:proofErr w:type="spellEnd"/>
            <w:r w:rsidRPr="00031933">
              <w:rPr>
                <w:rFonts w:ascii="Times New Roman" w:hAnsi="Times New Roman" w:cs="Times New Roman"/>
                <w:sz w:val="22"/>
                <w:szCs w:val="22"/>
              </w:rPr>
              <w:t>, stilbenes, phenolic acids, catechins, epicatechin, gallic acid, p-coumaric.</w:t>
            </w:r>
          </w:p>
          <w:p w14:paraId="538AE955" w14:textId="1CAE83DF"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Methanolic extract of seed:</w:t>
            </w:r>
            <w:r w:rsidR="00047BDD" w:rsidRPr="00031933">
              <w:rPr>
                <w:rFonts w:ascii="Times New Roman" w:hAnsi="Times New Roman" w:cs="Times New Roman"/>
                <w:sz w:val="22"/>
                <w:szCs w:val="22"/>
              </w:rPr>
              <w:t xml:space="preserve"> </w:t>
            </w:r>
            <w:r w:rsidRPr="00031933">
              <w:rPr>
                <w:rFonts w:ascii="Times New Roman" w:hAnsi="Times New Roman" w:cs="Times New Roman"/>
                <w:sz w:val="22"/>
                <w:szCs w:val="22"/>
              </w:rPr>
              <w:t>Dotriacontane, Linoleic acid and Decanoic acid ethyl ester, 1,2,3, prop</w:t>
            </w:r>
            <w:r w:rsidR="00047BDD" w:rsidRPr="00031933">
              <w:rPr>
                <w:rFonts w:ascii="Times New Roman" w:hAnsi="Times New Roman" w:cs="Times New Roman"/>
                <w:sz w:val="22"/>
                <w:szCs w:val="22"/>
              </w:rPr>
              <w:t>a</w:t>
            </w:r>
            <w:r w:rsidRPr="00031933">
              <w:rPr>
                <w:rFonts w:ascii="Times New Roman" w:hAnsi="Times New Roman" w:cs="Times New Roman"/>
                <w:sz w:val="22"/>
                <w:szCs w:val="22"/>
              </w:rPr>
              <w:t>netriol, mono</w:t>
            </w:r>
            <w:r w:rsidR="00047BDD" w:rsidRPr="00031933">
              <w:rPr>
                <w:rFonts w:ascii="Times New Roman" w:hAnsi="Times New Roman" w:cs="Times New Roman"/>
                <w:sz w:val="22"/>
                <w:szCs w:val="22"/>
              </w:rPr>
              <w:t>a</w:t>
            </w:r>
            <w:r w:rsidRPr="00031933">
              <w:rPr>
                <w:rFonts w:ascii="Times New Roman" w:hAnsi="Times New Roman" w:cs="Times New Roman"/>
                <w:sz w:val="22"/>
                <w:szCs w:val="22"/>
              </w:rPr>
              <w:t xml:space="preserve">cetate, and </w:t>
            </w:r>
            <w:proofErr w:type="spellStart"/>
            <w:r w:rsidRPr="00031933">
              <w:rPr>
                <w:rFonts w:ascii="Times New Roman" w:hAnsi="Times New Roman" w:cs="Times New Roman"/>
                <w:sz w:val="22"/>
                <w:szCs w:val="22"/>
              </w:rPr>
              <w:t>Dichloro</w:t>
            </w:r>
            <w:proofErr w:type="spellEnd"/>
            <w:r w:rsidRPr="00031933">
              <w:rPr>
                <w:rFonts w:ascii="Times New Roman" w:hAnsi="Times New Roman" w:cs="Times New Roman"/>
                <w:sz w:val="22"/>
                <w:szCs w:val="22"/>
              </w:rPr>
              <w:t xml:space="preserve"> methyl propane sulfone</w:t>
            </w:r>
          </w:p>
          <w:p w14:paraId="1326434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160" w:type="dxa"/>
          </w:tcPr>
          <w:p w14:paraId="3DF0267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1.MCF-7 (ER+) cells (Dry seed extract)</w:t>
            </w:r>
          </w:p>
          <w:p w14:paraId="41000F4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2.MDA-MB-231</w:t>
            </w:r>
          </w:p>
          <w:p w14:paraId="3A57CAAD" w14:textId="3D3A4E34"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(Meth</w:t>
            </w:r>
            <w:r w:rsidR="00047BDD" w:rsidRPr="00031933">
              <w:rPr>
                <w:rFonts w:ascii="Times New Roman" w:hAnsi="Times New Roman" w:cs="Times New Roman"/>
                <w:sz w:val="22"/>
                <w:szCs w:val="22"/>
              </w:rPr>
              <w:t>a</w:t>
            </w:r>
            <w:r w:rsidRPr="00031933">
              <w:rPr>
                <w:rFonts w:ascii="Times New Roman" w:hAnsi="Times New Roman" w:cs="Times New Roman"/>
                <w:sz w:val="22"/>
                <w:szCs w:val="22"/>
              </w:rPr>
              <w:t>nolic extract of grape seed)</w:t>
            </w:r>
          </w:p>
        </w:tc>
        <w:tc>
          <w:tcPr>
            <w:tcW w:w="2576" w:type="dxa"/>
          </w:tcPr>
          <w:p w14:paraId="5507102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 Inhibition of proteins Bcl-2, </w:t>
            </w:r>
            <w:proofErr w:type="spellStart"/>
            <w:r w:rsidRPr="00031933">
              <w:rPr>
                <w:rFonts w:ascii="Times New Roman" w:hAnsi="Times New Roman" w:cs="Times New Roman"/>
                <w:sz w:val="22"/>
                <w:szCs w:val="22"/>
              </w:rPr>
              <w:t>Bcl-xL</w:t>
            </w:r>
            <w:proofErr w:type="spellEnd"/>
            <w:r w:rsidRPr="00031933">
              <w:rPr>
                <w:rFonts w:ascii="Times New Roman" w:hAnsi="Times New Roman" w:cs="Times New Roman"/>
                <w:sz w:val="22"/>
                <w:szCs w:val="22"/>
              </w:rPr>
              <w:t xml:space="preserve">, and </w:t>
            </w:r>
            <w:proofErr w:type="spellStart"/>
            <w:r w:rsidRPr="00031933">
              <w:rPr>
                <w:rFonts w:ascii="Times New Roman" w:hAnsi="Times New Roman" w:cs="Times New Roman"/>
                <w:sz w:val="22"/>
                <w:szCs w:val="22"/>
              </w:rPr>
              <w:t>survivin</w:t>
            </w:r>
            <w:proofErr w:type="spellEnd"/>
            <w:r w:rsidRPr="00031933">
              <w:rPr>
                <w:rFonts w:ascii="Times New Roman" w:hAnsi="Times New Roman" w:cs="Times New Roman"/>
                <w:sz w:val="22"/>
                <w:szCs w:val="22"/>
              </w:rPr>
              <w:t>, and induction of apoptosis, and downregulation of p</w:t>
            </w:r>
            <w:r w:rsidRPr="00031933">
              <w:rPr>
                <w:rFonts w:ascii="Times New Roman" w:hAnsi="Times New Roman" w:cs="Times New Roman"/>
                <w:sz w:val="22"/>
                <w:szCs w:val="22"/>
                <w:vertAlign w:val="superscript"/>
              </w:rPr>
              <w:t>53</w:t>
            </w:r>
            <w:r w:rsidRPr="00031933">
              <w:rPr>
                <w:rFonts w:ascii="Times New Roman" w:hAnsi="Times New Roman" w:cs="Times New Roman"/>
                <w:sz w:val="22"/>
                <w:szCs w:val="22"/>
              </w:rPr>
              <w:t>.</w:t>
            </w:r>
          </w:p>
          <w:p w14:paraId="0B04C3E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Downregulation of interlukin-1 alpha (IL-1α)</w:t>
            </w:r>
          </w:p>
          <w:p w14:paraId="50DC2CD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3.The LDH Lactate Dehydrogenase leakage in MDA MB 231 cell line may be due to the cytotoxic nature of the Vitis vinifera seed which confirms the anti-tumor activity.</w:t>
            </w:r>
          </w:p>
        </w:tc>
        <w:tc>
          <w:tcPr>
            <w:tcW w:w="1440" w:type="dxa"/>
          </w:tcPr>
          <w:p w14:paraId="29B014B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Antioxidant, anticancer, antitumor activity, antiproliferative, chemo-preventive, suppressing metastasis.</w:t>
            </w:r>
          </w:p>
        </w:tc>
        <w:tc>
          <w:tcPr>
            <w:tcW w:w="921" w:type="dxa"/>
          </w:tcPr>
          <w:p w14:paraId="63183CB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29, 30</w:t>
            </w:r>
          </w:p>
        </w:tc>
      </w:tr>
      <w:tr w:rsidR="00EC2FAD" w:rsidRPr="00EC2FAD" w14:paraId="0E446746" w14:textId="77777777" w:rsidTr="00031933">
        <w:trPr>
          <w:jc w:val="center"/>
        </w:trPr>
        <w:tc>
          <w:tcPr>
            <w:tcW w:w="704" w:type="dxa"/>
          </w:tcPr>
          <w:p w14:paraId="76838EE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9</w:t>
            </w:r>
          </w:p>
        </w:tc>
        <w:tc>
          <w:tcPr>
            <w:tcW w:w="911" w:type="dxa"/>
          </w:tcPr>
          <w:p w14:paraId="300EF1F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Centella</w:t>
            </w:r>
            <w:proofErr w:type="spellEnd"/>
            <w:r w:rsidRPr="00031933">
              <w:rPr>
                <w:rFonts w:ascii="Times New Roman" w:hAnsi="Times New Roman" w:cs="Times New Roman"/>
                <w:sz w:val="22"/>
                <w:szCs w:val="22"/>
              </w:rPr>
              <w:t xml:space="preserve"> asiatica</w:t>
            </w:r>
          </w:p>
        </w:tc>
        <w:tc>
          <w:tcPr>
            <w:tcW w:w="1924" w:type="dxa"/>
          </w:tcPr>
          <w:p w14:paraId="4866534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Asiaticoside</w:t>
            </w:r>
            <w:proofErr w:type="spellEnd"/>
            <w:r w:rsidRPr="00031933">
              <w:rPr>
                <w:rFonts w:ascii="Times New Roman" w:hAnsi="Times New Roman" w:cs="Times New Roman"/>
                <w:sz w:val="22"/>
                <w:szCs w:val="22"/>
              </w:rPr>
              <w:t xml:space="preserve"> (AC),</w:t>
            </w:r>
          </w:p>
          <w:p w14:paraId="1896630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MECA [Methanolic extract of </w:t>
            </w:r>
            <w:proofErr w:type="spellStart"/>
            <w:r w:rsidRPr="00031933">
              <w:rPr>
                <w:rFonts w:ascii="Times New Roman" w:hAnsi="Times New Roman" w:cs="Times New Roman"/>
                <w:sz w:val="22"/>
                <w:szCs w:val="22"/>
              </w:rPr>
              <w:t>centella</w:t>
            </w:r>
            <w:proofErr w:type="spellEnd"/>
            <w:r w:rsidRPr="00031933">
              <w:rPr>
                <w:rFonts w:ascii="Times New Roman" w:hAnsi="Times New Roman" w:cs="Times New Roman"/>
                <w:sz w:val="22"/>
                <w:szCs w:val="22"/>
              </w:rPr>
              <w:t xml:space="preserve"> asiatica]:</w:t>
            </w:r>
          </w:p>
          <w:p w14:paraId="5C61C3E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Asiatic acid, high concentration of phenolic and flavonoid constituents.</w:t>
            </w:r>
          </w:p>
          <w:p w14:paraId="2DA5763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160" w:type="dxa"/>
          </w:tcPr>
          <w:p w14:paraId="3FB615FE"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In vitro</w:t>
            </w:r>
          </w:p>
          <w:p w14:paraId="4776999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1.MCF-7 cells (methanolic extract)</w:t>
            </w:r>
          </w:p>
          <w:p w14:paraId="2BEE704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MDA-MB-231</w:t>
            </w:r>
          </w:p>
          <w:p w14:paraId="7555048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599C124D"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In vivo</w:t>
            </w:r>
          </w:p>
          <w:p w14:paraId="5376EAA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2.Subcutaneous injection of MDA-MB-231 into female BALB/c nude mice</w:t>
            </w:r>
          </w:p>
          <w:p w14:paraId="14155BA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126A75C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1.Induces apoptosis in MCF-7 cells by induction of nuclear condensation, flip-flop movement of the membrane, loss of mitochondrial membrane potential and by inducing DNA strand breaks.</w:t>
            </w:r>
          </w:p>
          <w:p w14:paraId="1935382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AC downregulates YAP1 &amp; VEGFA signaling pathways in both cells</w:t>
            </w:r>
          </w:p>
          <w:p w14:paraId="29B7D00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Increased levels of cleaved caspase 3 and Bax after AC treatment, while the levels of anti-apoptotic protein Bcl-2 were decreased.</w:t>
            </w:r>
          </w:p>
          <w:p w14:paraId="0BB3E48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 AC inhibits tumorigenesis and angiogenesis in nude mice by dampening the YAP1/VEGFA signaling axis.</w:t>
            </w:r>
          </w:p>
          <w:p w14:paraId="0F51BB1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440" w:type="dxa"/>
          </w:tcPr>
          <w:p w14:paraId="4D8280B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Induce apoptosis, anti- tumor activity, antiproliferative, antioxidant, cytotoxic activity, inhibiting angiogenesis and tumorigenesis in nude mice. Suppress cell growth, migration, invasion in breast cancer cells.</w:t>
            </w:r>
          </w:p>
        </w:tc>
        <w:tc>
          <w:tcPr>
            <w:tcW w:w="921" w:type="dxa"/>
          </w:tcPr>
          <w:p w14:paraId="229020B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31, 32</w:t>
            </w:r>
          </w:p>
        </w:tc>
      </w:tr>
      <w:tr w:rsidR="00EC2FAD" w:rsidRPr="00EC2FAD" w14:paraId="6319636F" w14:textId="77777777" w:rsidTr="00031933">
        <w:trPr>
          <w:trHeight w:val="1989"/>
          <w:jc w:val="center"/>
        </w:trPr>
        <w:tc>
          <w:tcPr>
            <w:tcW w:w="704" w:type="dxa"/>
            <w:vMerge w:val="restart"/>
          </w:tcPr>
          <w:p w14:paraId="713AAAE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10</w:t>
            </w:r>
          </w:p>
          <w:p w14:paraId="72BACB1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11" w:type="dxa"/>
            <w:vMerge w:val="restart"/>
          </w:tcPr>
          <w:p w14:paraId="030DF85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Zingiber officinale</w:t>
            </w:r>
          </w:p>
        </w:tc>
        <w:tc>
          <w:tcPr>
            <w:tcW w:w="1924" w:type="dxa"/>
          </w:tcPr>
          <w:p w14:paraId="49FBEF8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w:t>
            </w:r>
            <w:r w:rsidRPr="00031933">
              <w:rPr>
                <w:rFonts w:ascii="Times New Roman" w:hAnsi="Times New Roman" w:cs="Times New Roman"/>
                <w:b/>
                <w:bCs/>
                <w:sz w:val="22"/>
                <w:szCs w:val="22"/>
              </w:rPr>
              <w:t>Monoterpenes</w:t>
            </w:r>
          </w:p>
          <w:p w14:paraId="611FE48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Cineole, </w:t>
            </w:r>
            <w:proofErr w:type="spellStart"/>
            <w:r w:rsidRPr="00031933">
              <w:rPr>
                <w:rFonts w:ascii="Times New Roman" w:hAnsi="Times New Roman" w:cs="Times New Roman"/>
                <w:sz w:val="22"/>
                <w:szCs w:val="22"/>
              </w:rPr>
              <w:t>citral</w:t>
            </w:r>
            <w:proofErr w:type="spellEnd"/>
            <w:r w:rsidRPr="00031933">
              <w:rPr>
                <w:rFonts w:ascii="Times New Roman" w:hAnsi="Times New Roman" w:cs="Times New Roman"/>
                <w:sz w:val="22"/>
                <w:szCs w:val="22"/>
              </w:rPr>
              <w:t>,</w:t>
            </w:r>
          </w:p>
          <w:p w14:paraId="1F90116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limonene, linalool, β-pinene</w:t>
            </w:r>
          </w:p>
          <w:p w14:paraId="74F7580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w:t>
            </w:r>
            <w:r w:rsidRPr="00031933">
              <w:rPr>
                <w:rFonts w:ascii="Times New Roman" w:hAnsi="Times New Roman" w:cs="Times New Roman"/>
                <w:b/>
                <w:bCs/>
                <w:sz w:val="22"/>
                <w:szCs w:val="22"/>
              </w:rPr>
              <w:t>.Sesquiterpenes</w:t>
            </w:r>
          </w:p>
          <w:p w14:paraId="4FF901A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Elemene</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farnesene</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zerumbone</w:t>
            </w:r>
            <w:proofErr w:type="spellEnd"/>
            <w:r w:rsidRPr="00031933">
              <w:rPr>
                <w:rFonts w:ascii="Times New Roman" w:hAnsi="Times New Roman" w:cs="Times New Roman"/>
                <w:sz w:val="22"/>
                <w:szCs w:val="22"/>
              </w:rPr>
              <w:t>.</w:t>
            </w:r>
          </w:p>
          <w:p w14:paraId="1EC20A8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w:t>
            </w:r>
            <w:r w:rsidRPr="00031933">
              <w:rPr>
                <w:rFonts w:ascii="Times New Roman" w:hAnsi="Times New Roman" w:cs="Times New Roman"/>
                <w:b/>
                <w:bCs/>
                <w:sz w:val="22"/>
                <w:szCs w:val="22"/>
              </w:rPr>
              <w:t>. Phenolics</w:t>
            </w:r>
          </w:p>
          <w:p w14:paraId="151A141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[6]-gingerol High phenolic compound. 8- gingerol, 10-gingerol, zingerone, shogaols [6,8,10], </w:t>
            </w:r>
            <w:proofErr w:type="spellStart"/>
            <w:r w:rsidRPr="00031933">
              <w:rPr>
                <w:rFonts w:ascii="Times New Roman" w:hAnsi="Times New Roman" w:cs="Times New Roman"/>
                <w:sz w:val="22"/>
                <w:szCs w:val="22"/>
              </w:rPr>
              <w:t>paradol</w:t>
            </w:r>
            <w:proofErr w:type="spellEnd"/>
            <w:r w:rsidRPr="00031933">
              <w:rPr>
                <w:rFonts w:ascii="Times New Roman" w:hAnsi="Times New Roman" w:cs="Times New Roman"/>
                <w:sz w:val="22"/>
                <w:szCs w:val="22"/>
              </w:rPr>
              <w:t>.</w:t>
            </w:r>
          </w:p>
        </w:tc>
        <w:tc>
          <w:tcPr>
            <w:tcW w:w="2160" w:type="dxa"/>
          </w:tcPr>
          <w:p w14:paraId="248086C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In vitro</w:t>
            </w:r>
          </w:p>
          <w:p w14:paraId="71C029E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1. MCF-7</w:t>
            </w:r>
          </w:p>
          <w:p w14:paraId="7414956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2.MDA-MB-231</w:t>
            </w:r>
          </w:p>
          <w:p w14:paraId="54B46E7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p>
          <w:p w14:paraId="28FE307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p>
        </w:tc>
        <w:tc>
          <w:tcPr>
            <w:tcW w:w="2576" w:type="dxa"/>
          </w:tcPr>
          <w:p w14:paraId="3A96BE7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1.It reduced clonogenicity and cell migration in breast cancer cell lines (MDA-MB-231 and AT1) by decreasing matrix metalloproteinase (MMP-9). Terpenoid compounds in the </w:t>
            </w:r>
            <w:proofErr w:type="spellStart"/>
            <w:r w:rsidRPr="00031933">
              <w:rPr>
                <w:rFonts w:ascii="Times New Roman" w:hAnsi="Times New Roman" w:cs="Times New Roman"/>
                <w:sz w:val="22"/>
                <w:szCs w:val="22"/>
              </w:rPr>
              <w:t>Zingiberaceae</w:t>
            </w:r>
            <w:proofErr w:type="spellEnd"/>
            <w:r w:rsidRPr="00031933">
              <w:rPr>
                <w:rFonts w:ascii="Times New Roman" w:hAnsi="Times New Roman" w:cs="Times New Roman"/>
                <w:sz w:val="22"/>
                <w:szCs w:val="22"/>
              </w:rPr>
              <w:t xml:space="preserve"> group can inhibit tumor development by stopping the cell cycle in apoptosis. 10-gingerol can inhibit cell proliferation through protein downregulation by regulating the cell cycle in MCF-7 and MDA-MB-231 cell lines.</w:t>
            </w:r>
          </w:p>
          <w:p w14:paraId="4414D42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6E1B097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1E46463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0901545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130CB68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69C3A36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1161578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440" w:type="dxa"/>
          </w:tcPr>
          <w:p w14:paraId="5E67A21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Anticancer, anti-metastatic, anti-proliferative, cell cycle arrest, antioxidant, antiangiogenic, anti-inflammatory, induce apoptosis and autophagy, anti-emetic in chemotherapy, chemo-prevention, immunomodulatory activity.</w:t>
            </w:r>
          </w:p>
        </w:tc>
        <w:tc>
          <w:tcPr>
            <w:tcW w:w="921" w:type="dxa"/>
          </w:tcPr>
          <w:p w14:paraId="48C25A9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33</w:t>
            </w:r>
          </w:p>
        </w:tc>
      </w:tr>
      <w:tr w:rsidR="00EC2FAD" w:rsidRPr="00EC2FAD" w14:paraId="43D2ACF8" w14:textId="77777777" w:rsidTr="00031933">
        <w:trPr>
          <w:trHeight w:val="530"/>
          <w:jc w:val="center"/>
        </w:trPr>
        <w:tc>
          <w:tcPr>
            <w:tcW w:w="704" w:type="dxa"/>
            <w:vMerge/>
          </w:tcPr>
          <w:p w14:paraId="600895B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4464084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924" w:type="dxa"/>
          </w:tcPr>
          <w:p w14:paraId="4C9FAA72" w14:textId="330BF300"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[6]-gingerol nano</w:t>
            </w:r>
            <w:r w:rsidR="0092367C" w:rsidRPr="00031933">
              <w:rPr>
                <w:rFonts w:ascii="Times New Roman" w:hAnsi="Times New Roman" w:cs="Times New Roman"/>
                <w:sz w:val="22"/>
                <w:szCs w:val="22"/>
              </w:rPr>
              <w:t>-</w:t>
            </w:r>
            <w:r w:rsidRPr="00031933">
              <w:rPr>
                <w:rFonts w:ascii="Times New Roman" w:hAnsi="Times New Roman" w:cs="Times New Roman"/>
                <w:sz w:val="22"/>
                <w:szCs w:val="22"/>
              </w:rPr>
              <w:t>encapsulated with κ-carrageenan (Zo-NPS)</w:t>
            </w:r>
          </w:p>
        </w:tc>
        <w:tc>
          <w:tcPr>
            <w:tcW w:w="2160" w:type="dxa"/>
          </w:tcPr>
          <w:p w14:paraId="245AB8E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 vivo</w:t>
            </w:r>
          </w:p>
          <w:p w14:paraId="47740F1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1.Female </w:t>
            </w:r>
            <w:r w:rsidRPr="00031933">
              <w:rPr>
                <w:rFonts w:ascii="Times New Roman" w:hAnsi="Times New Roman" w:cs="Times New Roman"/>
                <w:i/>
                <w:iCs/>
                <w:sz w:val="22"/>
                <w:szCs w:val="22"/>
              </w:rPr>
              <w:t xml:space="preserve">Mus musculus </w:t>
            </w:r>
            <w:proofErr w:type="spellStart"/>
            <w:r w:rsidRPr="00031933">
              <w:rPr>
                <w:rFonts w:ascii="Times New Roman" w:hAnsi="Times New Roman" w:cs="Times New Roman"/>
                <w:sz w:val="22"/>
                <w:szCs w:val="22"/>
              </w:rPr>
              <w:t>Balb</w:t>
            </w:r>
            <w:proofErr w:type="spellEnd"/>
            <w:r w:rsidRPr="00031933">
              <w:rPr>
                <w:rFonts w:ascii="Times New Roman" w:hAnsi="Times New Roman" w:cs="Times New Roman"/>
                <w:sz w:val="22"/>
                <w:szCs w:val="22"/>
              </w:rPr>
              <w:t>/c mice induced with benzo[α]pyrene</w:t>
            </w:r>
          </w:p>
          <w:p w14:paraId="4A73E6C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5B686E8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2.Reduces/blocking TNF-α level</w:t>
            </w:r>
          </w:p>
          <w:p w14:paraId="5065FB6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Boost antioxidant defenses (SOD, GSH, CAT) in blood serum.</w:t>
            </w:r>
          </w:p>
        </w:tc>
        <w:tc>
          <w:tcPr>
            <w:tcW w:w="1440" w:type="dxa"/>
          </w:tcPr>
          <w:p w14:paraId="736A72A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21" w:type="dxa"/>
          </w:tcPr>
          <w:p w14:paraId="55BCB75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34</w:t>
            </w:r>
          </w:p>
        </w:tc>
      </w:tr>
      <w:tr w:rsidR="00EC2FAD" w:rsidRPr="00EC2FAD" w14:paraId="112FAA62" w14:textId="77777777" w:rsidTr="00031933">
        <w:trPr>
          <w:jc w:val="center"/>
        </w:trPr>
        <w:tc>
          <w:tcPr>
            <w:tcW w:w="704" w:type="dxa"/>
          </w:tcPr>
          <w:p w14:paraId="0442858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11</w:t>
            </w:r>
          </w:p>
        </w:tc>
        <w:tc>
          <w:tcPr>
            <w:tcW w:w="911" w:type="dxa"/>
          </w:tcPr>
          <w:p w14:paraId="070A5BC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Brassica oleracea</w:t>
            </w:r>
          </w:p>
        </w:tc>
        <w:tc>
          <w:tcPr>
            <w:tcW w:w="1924" w:type="dxa"/>
          </w:tcPr>
          <w:p w14:paraId="3370785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1.Aliphatic glucosinolates include progoitrin, glucoerucin, glucoraphanin, </w:t>
            </w:r>
            <w:proofErr w:type="spellStart"/>
            <w:r w:rsidRPr="00031933">
              <w:rPr>
                <w:rFonts w:ascii="Times New Roman" w:hAnsi="Times New Roman" w:cs="Times New Roman"/>
                <w:sz w:val="22"/>
                <w:szCs w:val="22"/>
              </w:rPr>
              <w:t>glucoiberin</w:t>
            </w:r>
            <w:proofErr w:type="spellEnd"/>
            <w:r w:rsidRPr="00031933">
              <w:rPr>
                <w:rFonts w:ascii="Times New Roman" w:hAnsi="Times New Roman" w:cs="Times New Roman"/>
                <w:sz w:val="22"/>
                <w:szCs w:val="22"/>
              </w:rPr>
              <w:t>, sinigrin, and gluconapin. Sulforaphane, Indole-3-carbinol, diindolylmethane,</w:t>
            </w:r>
          </w:p>
          <w:p w14:paraId="7CC4F27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b/>
                <w:bCs/>
                <w:sz w:val="22"/>
                <w:szCs w:val="22"/>
              </w:rPr>
              <w:t>Flavonoids:</w:t>
            </w:r>
            <w:r w:rsidRPr="00031933">
              <w:rPr>
                <w:rFonts w:ascii="Times New Roman" w:hAnsi="Times New Roman" w:cs="Times New Roman"/>
                <w:sz w:val="22"/>
                <w:szCs w:val="22"/>
              </w:rPr>
              <w:t xml:space="preserve"> quercetin, kaempferol, rich in selenium, Isothiocyanate</w:t>
            </w:r>
          </w:p>
        </w:tc>
        <w:tc>
          <w:tcPr>
            <w:tcW w:w="2160" w:type="dxa"/>
          </w:tcPr>
          <w:p w14:paraId="2A97027F"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In vitro</w:t>
            </w:r>
          </w:p>
          <w:p w14:paraId="7E47836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Hormone dependent</w:t>
            </w:r>
          </w:p>
          <w:p w14:paraId="1888C1E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MCF-7</w:t>
            </w:r>
          </w:p>
          <w:p w14:paraId="5183EA2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T-47D</w:t>
            </w:r>
          </w:p>
          <w:p w14:paraId="4CBB94B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2.Triple negative</w:t>
            </w:r>
          </w:p>
          <w:p w14:paraId="53451E8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i)MDA-MB-231</w:t>
            </w:r>
          </w:p>
          <w:p w14:paraId="1DB1DA8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ii)MDA-MB-468</w:t>
            </w:r>
          </w:p>
          <w:p w14:paraId="4B19DFB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iii) SUM159</w:t>
            </w:r>
          </w:p>
          <w:p w14:paraId="3AA915F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03BBDF47"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In vivo</w:t>
            </w:r>
          </w:p>
          <w:p w14:paraId="59714BA8"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sz w:val="22"/>
                <w:szCs w:val="22"/>
              </w:rPr>
              <w:t>3.  Nonobese diabetic/severe combined immunodeficient mouse model exhibited that sulforaphane eliminated breast cancer stem cells in vivo.</w:t>
            </w:r>
          </w:p>
          <w:p w14:paraId="6A7053F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7251B55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1.It inhibits the histone deacetylases (HDAC3) activity which is responsible for tumor expression.</w:t>
            </w:r>
          </w:p>
          <w:p w14:paraId="43A7CF6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kaempferol induces phagocytic activity &amp; increases the production of NK cells.</w:t>
            </w:r>
          </w:p>
          <w:p w14:paraId="17CCB72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SFN acts in further ways</w:t>
            </w:r>
          </w:p>
          <w:p w14:paraId="239B1C0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It acts as a Nrf2 inducer, has the ability to prevent the metastasis of implanted breast cancer cells in mice and the growth of breast cancer cells in humans.</w:t>
            </w:r>
          </w:p>
          <w:p w14:paraId="108DF4C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Modulate epigenetics (modulates various p</w:t>
            </w:r>
            <w:r w:rsidRPr="00031933">
              <w:rPr>
                <w:rFonts w:ascii="Times New Roman" w:hAnsi="Times New Roman" w:cs="Times New Roman"/>
                <w:sz w:val="22"/>
                <w:szCs w:val="22"/>
                <w:vertAlign w:val="superscript"/>
              </w:rPr>
              <w:t xml:space="preserve">450 </w:t>
            </w:r>
            <w:r w:rsidRPr="00031933">
              <w:rPr>
                <w:rFonts w:ascii="Times New Roman" w:hAnsi="Times New Roman" w:cs="Times New Roman"/>
                <w:sz w:val="22"/>
                <w:szCs w:val="22"/>
              </w:rPr>
              <w:t>cytochromes CYPs 19, 1A1, 1A2 &amp;1B1 in MCF-7 ER+, MDA-MB-231 ER-. It reduces cytochrome p450.</w:t>
            </w:r>
          </w:p>
          <w:p w14:paraId="30F3784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ii) Sulforaphane downregulated the </w:t>
            </w:r>
            <w:proofErr w:type="spellStart"/>
            <w:r w:rsidRPr="00031933">
              <w:rPr>
                <w:rFonts w:ascii="Times New Roman" w:hAnsi="Times New Roman" w:cs="Times New Roman"/>
                <w:sz w:val="22"/>
                <w:szCs w:val="22"/>
              </w:rPr>
              <w:t>Wnt</w:t>
            </w:r>
            <w:proofErr w:type="spellEnd"/>
            <w:r w:rsidRPr="00031933">
              <w:rPr>
                <w:rFonts w:ascii="Times New Roman" w:hAnsi="Times New Roman" w:cs="Times New Roman"/>
                <w:sz w:val="22"/>
                <w:szCs w:val="22"/>
              </w:rPr>
              <w:t>/β-catenin self-renewal pathway. sulforaphane decreased the protein levels of β-catenin and cyclin D1 in both SUM159 and MCF7 cell lines</w:t>
            </w:r>
          </w:p>
          <w:p w14:paraId="07598E9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iii) Sulforaphane was also shown to suppress angiogenesis and metastasis by downregulating vascular endothelial growth factor, HIF-1α, matrix metalloproteinase-2 and matrix metalloproteinase-9.</w:t>
            </w:r>
          </w:p>
        </w:tc>
        <w:tc>
          <w:tcPr>
            <w:tcW w:w="1440" w:type="dxa"/>
          </w:tcPr>
          <w:p w14:paraId="11C0E29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Antioxidant, anticancer, anti-inflammatory, anti-metastatic, anti-angiogenesis, anti-carcinogenic, immunomodulatory. Chemo preventive action, induce apoptosis, cell cycle arrest, antiproliferative.</w:t>
            </w:r>
          </w:p>
        </w:tc>
        <w:tc>
          <w:tcPr>
            <w:tcW w:w="921" w:type="dxa"/>
          </w:tcPr>
          <w:p w14:paraId="2FC0C41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35, 36</w:t>
            </w:r>
          </w:p>
        </w:tc>
      </w:tr>
      <w:tr w:rsidR="00EC2FAD" w:rsidRPr="00EC2FAD" w14:paraId="59B2D4D5" w14:textId="77777777" w:rsidTr="00031933">
        <w:trPr>
          <w:jc w:val="center"/>
        </w:trPr>
        <w:tc>
          <w:tcPr>
            <w:tcW w:w="704" w:type="dxa"/>
          </w:tcPr>
          <w:p w14:paraId="6CA8270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12</w:t>
            </w:r>
          </w:p>
        </w:tc>
        <w:tc>
          <w:tcPr>
            <w:tcW w:w="911" w:type="dxa"/>
          </w:tcPr>
          <w:p w14:paraId="09EDFE9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Aegle </w:t>
            </w:r>
            <w:proofErr w:type="spellStart"/>
            <w:r w:rsidRPr="00031933">
              <w:rPr>
                <w:rFonts w:ascii="Times New Roman" w:hAnsi="Times New Roman" w:cs="Times New Roman"/>
                <w:sz w:val="22"/>
                <w:szCs w:val="22"/>
              </w:rPr>
              <w:t>marmelos</w:t>
            </w:r>
            <w:proofErr w:type="spellEnd"/>
          </w:p>
        </w:tc>
        <w:tc>
          <w:tcPr>
            <w:tcW w:w="1924" w:type="dxa"/>
          </w:tcPr>
          <w:p w14:paraId="0A4C2EB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1.Fruit bulb</w:t>
            </w:r>
          </w:p>
          <w:p w14:paraId="27A9BA4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Aegeline</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aegelenine</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marmelin</w:t>
            </w:r>
            <w:proofErr w:type="spellEnd"/>
            <w:r w:rsidRPr="00031933">
              <w:rPr>
                <w:rFonts w:ascii="Times New Roman" w:hAnsi="Times New Roman" w:cs="Times New Roman"/>
                <w:sz w:val="22"/>
                <w:szCs w:val="22"/>
              </w:rPr>
              <w:t xml:space="preserve">, o-methyl </w:t>
            </w:r>
            <w:proofErr w:type="spellStart"/>
            <w:r w:rsidRPr="00031933">
              <w:rPr>
                <w:rFonts w:ascii="Times New Roman" w:hAnsi="Times New Roman" w:cs="Times New Roman"/>
                <w:sz w:val="22"/>
                <w:szCs w:val="22"/>
              </w:rPr>
              <w:t>halfordinol</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alloimperatorin</w:t>
            </w:r>
            <w:proofErr w:type="spellEnd"/>
            <w:r w:rsidRPr="00031933">
              <w:rPr>
                <w:rFonts w:ascii="Times New Roman" w:hAnsi="Times New Roman" w:cs="Times New Roman"/>
                <w:sz w:val="22"/>
                <w:szCs w:val="22"/>
              </w:rPr>
              <w:t xml:space="preserve">, furocoumarins, psoralen, o-isopentenyl </w:t>
            </w:r>
            <w:proofErr w:type="spellStart"/>
            <w:r w:rsidRPr="00031933">
              <w:rPr>
                <w:rFonts w:ascii="Times New Roman" w:hAnsi="Times New Roman" w:cs="Times New Roman"/>
                <w:sz w:val="22"/>
                <w:szCs w:val="22"/>
              </w:rPr>
              <w:t>halfordinol</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marmelosin</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umbelliferone</w:t>
            </w:r>
            <w:proofErr w:type="spellEnd"/>
            <w:r w:rsidRPr="00031933">
              <w:rPr>
                <w:rFonts w:ascii="Times New Roman" w:hAnsi="Times New Roman" w:cs="Times New Roman"/>
                <w:sz w:val="22"/>
                <w:szCs w:val="22"/>
              </w:rPr>
              <w:t xml:space="preserve"> and </w:t>
            </w:r>
            <w:proofErr w:type="spellStart"/>
            <w:r w:rsidRPr="00031933">
              <w:rPr>
                <w:rFonts w:ascii="Times New Roman" w:hAnsi="Times New Roman" w:cs="Times New Roman"/>
                <w:sz w:val="22"/>
                <w:szCs w:val="22"/>
              </w:rPr>
              <w:t>scopoletin</w:t>
            </w:r>
            <w:proofErr w:type="spellEnd"/>
            <w:r w:rsidRPr="00031933">
              <w:rPr>
                <w:rFonts w:ascii="Times New Roman" w:hAnsi="Times New Roman" w:cs="Times New Roman"/>
                <w:sz w:val="22"/>
                <w:szCs w:val="22"/>
              </w:rPr>
              <w:t xml:space="preserve"> are the coumarins.</w:t>
            </w:r>
          </w:p>
          <w:p w14:paraId="355B7F9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2.Alcoholic extract of fruit bulb: carotenoids, phenolics, flavonoids, alkaloids, tannins, terpenoids, coumarins, steroids, saponins, </w:t>
            </w:r>
            <w:proofErr w:type="spellStart"/>
            <w:r w:rsidRPr="00031933">
              <w:rPr>
                <w:rFonts w:ascii="Times New Roman" w:hAnsi="Times New Roman" w:cs="Times New Roman"/>
                <w:sz w:val="22"/>
                <w:szCs w:val="22"/>
              </w:rPr>
              <w:t>lignins</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phlobatannins</w:t>
            </w:r>
            <w:proofErr w:type="spellEnd"/>
            <w:r w:rsidRPr="00031933">
              <w:rPr>
                <w:rFonts w:ascii="Times New Roman" w:hAnsi="Times New Roman" w:cs="Times New Roman"/>
                <w:sz w:val="22"/>
                <w:szCs w:val="22"/>
              </w:rPr>
              <w:t>, inulin and cardiac glycosides.</w:t>
            </w:r>
          </w:p>
        </w:tc>
        <w:tc>
          <w:tcPr>
            <w:tcW w:w="2160" w:type="dxa"/>
          </w:tcPr>
          <w:p w14:paraId="123BC41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1.DMBA induced breast cancer in rats [bark extract]</w:t>
            </w:r>
          </w:p>
          <w:p w14:paraId="19DE6B3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2.MCF-7 &amp; MDA-MB-231 cells [leaf extract]</w:t>
            </w:r>
          </w:p>
          <w:p w14:paraId="04C3F40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3.Cytotoxic activity against SKBR3 human breast adenocarcinoma cell line [ethanolic fruit extract]</w:t>
            </w:r>
          </w:p>
          <w:p w14:paraId="6C764CB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 DMBA induced mammary cancer in Charles Foster rats [ ethanolic fruit pulp extract]</w:t>
            </w:r>
          </w:p>
          <w:p w14:paraId="116B13C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53E3863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1.Tumor volume reduced</w:t>
            </w:r>
          </w:p>
          <w:p w14:paraId="5AA02D7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Serum TNF-α level reduced</w:t>
            </w:r>
          </w:p>
          <w:p w14:paraId="4DFE01E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suppression of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xml:space="preserve"> activation and subsequent reduction in the p-AKT levels and thus decreases cell survival, proliferation, and invasiveness.</w:t>
            </w:r>
          </w:p>
          <w:p w14:paraId="249AFD0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4. The expression of vascular endothelial growth factor (VEGF) and interleukin-8 (IL-8) that regulates capillary growth in the tumor have also been found to be reduced by </w:t>
            </w:r>
            <w:proofErr w:type="spellStart"/>
            <w:r w:rsidRPr="00031933">
              <w:rPr>
                <w:rFonts w:ascii="Times New Roman" w:hAnsi="Times New Roman" w:cs="Times New Roman"/>
                <w:sz w:val="22"/>
                <w:szCs w:val="22"/>
              </w:rPr>
              <w:t>marmelin</w:t>
            </w:r>
            <w:proofErr w:type="spellEnd"/>
            <w:r w:rsidRPr="00031933">
              <w:rPr>
                <w:rFonts w:ascii="Times New Roman" w:hAnsi="Times New Roman" w:cs="Times New Roman"/>
                <w:sz w:val="22"/>
                <w:szCs w:val="22"/>
              </w:rPr>
              <w:t>.</w:t>
            </w:r>
          </w:p>
          <w:p w14:paraId="68EA3C7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5. Modulating </w:t>
            </w:r>
            <w:proofErr w:type="spellStart"/>
            <w:r w:rsidRPr="00031933">
              <w:rPr>
                <w:rFonts w:ascii="Times New Roman" w:hAnsi="Times New Roman" w:cs="Times New Roman"/>
                <w:sz w:val="22"/>
                <w:szCs w:val="22"/>
              </w:rPr>
              <w:t>wnt</w:t>
            </w:r>
            <w:proofErr w:type="spellEnd"/>
            <w:r w:rsidRPr="00031933">
              <w:rPr>
                <w:rFonts w:ascii="Times New Roman" w:hAnsi="Times New Roman" w:cs="Times New Roman"/>
                <w:sz w:val="22"/>
                <w:szCs w:val="22"/>
              </w:rPr>
              <w:t>/beta catenin pathway (decreased m-RNA expression of MCF-7.</w:t>
            </w:r>
          </w:p>
        </w:tc>
        <w:tc>
          <w:tcPr>
            <w:tcW w:w="1440" w:type="dxa"/>
          </w:tcPr>
          <w:p w14:paraId="7D1EF7F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Antiproliferative, anticancer, immunomodulatory, cytoprotective, antineoplastic effect, antitumor activity, cytotoxic activity, antioxidant, anti-inflammatory,</w:t>
            </w:r>
          </w:p>
          <w:p w14:paraId="281BFBA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anti-angiogenic, antiapoptotic, free radicals scavenging.</w:t>
            </w:r>
          </w:p>
        </w:tc>
        <w:tc>
          <w:tcPr>
            <w:tcW w:w="921" w:type="dxa"/>
          </w:tcPr>
          <w:p w14:paraId="5490FFD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38, 39</w:t>
            </w:r>
          </w:p>
        </w:tc>
      </w:tr>
      <w:tr w:rsidR="00EC2FAD" w:rsidRPr="00EC2FAD" w14:paraId="2E548151" w14:textId="77777777" w:rsidTr="00031933">
        <w:trPr>
          <w:jc w:val="center"/>
        </w:trPr>
        <w:tc>
          <w:tcPr>
            <w:tcW w:w="704" w:type="dxa"/>
          </w:tcPr>
          <w:p w14:paraId="3C9BDC6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13</w:t>
            </w:r>
          </w:p>
        </w:tc>
        <w:tc>
          <w:tcPr>
            <w:tcW w:w="911" w:type="dxa"/>
          </w:tcPr>
          <w:p w14:paraId="426319E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Glycine max</w:t>
            </w:r>
          </w:p>
        </w:tc>
        <w:tc>
          <w:tcPr>
            <w:tcW w:w="1924" w:type="dxa"/>
          </w:tcPr>
          <w:p w14:paraId="6EE5C5D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Genistein [phytoestrogen]</w:t>
            </w:r>
          </w:p>
        </w:tc>
        <w:tc>
          <w:tcPr>
            <w:tcW w:w="2160" w:type="dxa"/>
          </w:tcPr>
          <w:p w14:paraId="7FE41D99"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sz w:val="22"/>
                <w:szCs w:val="22"/>
              </w:rPr>
              <w:t>1.</w:t>
            </w:r>
            <w:r w:rsidRPr="00031933">
              <w:rPr>
                <w:rFonts w:ascii="Times New Roman" w:hAnsi="Times New Roman" w:cs="Times New Roman"/>
                <w:b/>
                <w:bCs/>
                <w:sz w:val="22"/>
                <w:szCs w:val="22"/>
              </w:rPr>
              <w:t>Triple negative</w:t>
            </w:r>
          </w:p>
          <w:p w14:paraId="6D507BE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MDA-468, MDA-MB-231, BT20</w:t>
            </w:r>
          </w:p>
          <w:p w14:paraId="43AD45F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2. </w:t>
            </w:r>
            <w:r w:rsidRPr="00031933">
              <w:rPr>
                <w:rFonts w:ascii="Times New Roman" w:hAnsi="Times New Roman" w:cs="Times New Roman"/>
                <w:b/>
                <w:bCs/>
                <w:sz w:val="22"/>
                <w:szCs w:val="22"/>
              </w:rPr>
              <w:t>Hormone dependent</w:t>
            </w:r>
          </w:p>
          <w:p w14:paraId="6962363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MCF-7, MCF-7-D-40 &amp; T47D, MCF-7 HER2 cells.</w:t>
            </w:r>
          </w:p>
          <w:p w14:paraId="77C62D1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BT-474 -synergistic effects with tamoxifen.</w:t>
            </w:r>
          </w:p>
        </w:tc>
        <w:tc>
          <w:tcPr>
            <w:tcW w:w="2576" w:type="dxa"/>
          </w:tcPr>
          <w:p w14:paraId="08BC16F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 </w:t>
            </w:r>
            <w:r w:rsidRPr="00031933">
              <w:rPr>
                <w:rFonts w:ascii="Times New Roman" w:hAnsi="Times New Roman" w:cs="Times New Roman"/>
                <w:b/>
                <w:bCs/>
                <w:sz w:val="22"/>
                <w:szCs w:val="22"/>
              </w:rPr>
              <w:t>EGF → Akt → NF-</w:t>
            </w:r>
            <w:proofErr w:type="spellStart"/>
            <w:r w:rsidRPr="00031933">
              <w:rPr>
                <w:rFonts w:ascii="Times New Roman" w:hAnsi="Times New Roman" w:cs="Times New Roman"/>
                <w:b/>
                <w:bCs/>
                <w:sz w:val="22"/>
                <w:szCs w:val="22"/>
              </w:rPr>
              <w:t>κB</w:t>
            </w:r>
            <w:proofErr w:type="spellEnd"/>
            <w:r w:rsidRPr="00031933">
              <w:rPr>
                <w:rFonts w:ascii="Times New Roman" w:hAnsi="Times New Roman" w:cs="Times New Roman"/>
                <w:b/>
                <w:bCs/>
                <w:sz w:val="22"/>
                <w:szCs w:val="22"/>
              </w:rPr>
              <w:t xml:space="preserve"> pathway</w:t>
            </w:r>
          </w:p>
          <w:p w14:paraId="32CA765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Genistein blocks EGF signaling → suppresses Akt → downregulates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xml:space="preserve"> → induces apoptosis.</w:t>
            </w:r>
          </w:p>
          <w:p w14:paraId="1C2BF68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w:t>
            </w:r>
            <w:r w:rsidRPr="00031933">
              <w:rPr>
                <w:rFonts w:ascii="Times New Roman" w:hAnsi="Times New Roman" w:cs="Times New Roman"/>
                <w:b/>
                <w:bCs/>
                <w:sz w:val="22"/>
                <w:szCs w:val="22"/>
              </w:rPr>
              <w:t xml:space="preserve"> MEK5 → ERK5 → NF-</w:t>
            </w:r>
            <w:proofErr w:type="spellStart"/>
            <w:r w:rsidRPr="00031933">
              <w:rPr>
                <w:rFonts w:ascii="Times New Roman" w:hAnsi="Times New Roman" w:cs="Times New Roman"/>
                <w:b/>
                <w:bCs/>
                <w:sz w:val="22"/>
                <w:szCs w:val="22"/>
              </w:rPr>
              <w:t>κB</w:t>
            </w:r>
            <w:proofErr w:type="spellEnd"/>
            <w:r w:rsidRPr="00031933">
              <w:rPr>
                <w:rFonts w:ascii="Times New Roman" w:hAnsi="Times New Roman" w:cs="Times New Roman"/>
                <w:b/>
                <w:bCs/>
                <w:sz w:val="22"/>
                <w:szCs w:val="22"/>
              </w:rPr>
              <w:t xml:space="preserve"> pathway</w:t>
            </w:r>
          </w:p>
          <w:p w14:paraId="5D9D4E9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Genistein inhibits MEK5/ERK5 → reduces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xml:space="preserve"> activity → suppresses cell growth &amp; triggers apoptosis.</w:t>
            </w:r>
          </w:p>
          <w:p w14:paraId="76DDD85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3. </w:t>
            </w:r>
            <w:r w:rsidRPr="00031933">
              <w:rPr>
                <w:rFonts w:ascii="Times New Roman" w:hAnsi="Times New Roman" w:cs="Times New Roman"/>
                <w:b/>
                <w:bCs/>
                <w:sz w:val="22"/>
                <w:szCs w:val="22"/>
              </w:rPr>
              <w:t>Akt → HIF1α → VEGF pathway</w:t>
            </w:r>
            <w:r w:rsidRPr="00031933">
              <w:rPr>
                <w:rFonts w:ascii="Times New Roman" w:hAnsi="Times New Roman" w:cs="Times New Roman"/>
                <w:sz w:val="22"/>
                <w:szCs w:val="22"/>
              </w:rPr>
              <w:t xml:space="preserve"> (angiogenesis-related)</w:t>
            </w:r>
          </w:p>
          <w:p w14:paraId="37C2673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 silico studies: genistein inhibits this cascade → ↓ VEGF expression → suppresses angiogenesis.</w:t>
            </w:r>
          </w:p>
          <w:p w14:paraId="37FF67F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 Genistein addition in T47D cells results in a decrease in the expression of MMPs 2, 3, 3, and 15, preventing angiogenesis and metastasis.</w:t>
            </w:r>
          </w:p>
          <w:p w14:paraId="5C43B87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 Genistein controls MAPK (ERK1/2) and PI3K/AKT signaling pathways, epigenetic regulation, inhibits angiogenesis, invasion, and cell migration, and modifies the expression of numerous miRNAs.</w:t>
            </w:r>
          </w:p>
          <w:p w14:paraId="2D09336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 Genistein raises the Bax/Bcl-2 ratio, causing apoptosis through autophagy-dependent pathways.</w:t>
            </w:r>
          </w:p>
        </w:tc>
        <w:tc>
          <w:tcPr>
            <w:tcW w:w="1440" w:type="dxa"/>
          </w:tcPr>
          <w:p w14:paraId="5505E5C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Inhibiting angiogenesis, anti-tumor activity, inducing apoptosis, anti-oxidant, immunity modulation, anticancer effect, antiproliferative, chemo-</w:t>
            </w:r>
            <w:proofErr w:type="gramStart"/>
            <w:r w:rsidRPr="00031933">
              <w:rPr>
                <w:rFonts w:ascii="Times New Roman" w:hAnsi="Times New Roman" w:cs="Times New Roman"/>
                <w:sz w:val="22"/>
                <w:szCs w:val="22"/>
              </w:rPr>
              <w:t>preventive  activity</w:t>
            </w:r>
            <w:proofErr w:type="gramEnd"/>
            <w:r w:rsidRPr="00031933">
              <w:rPr>
                <w:rFonts w:ascii="Times New Roman" w:hAnsi="Times New Roman" w:cs="Times New Roman"/>
                <w:sz w:val="22"/>
                <w:szCs w:val="22"/>
              </w:rPr>
              <w:t>. It also inhibits invasion, and cell migration.</w:t>
            </w:r>
          </w:p>
        </w:tc>
        <w:tc>
          <w:tcPr>
            <w:tcW w:w="921" w:type="dxa"/>
          </w:tcPr>
          <w:p w14:paraId="5E4C408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40, 41</w:t>
            </w:r>
          </w:p>
        </w:tc>
      </w:tr>
      <w:tr w:rsidR="00EC2FAD" w:rsidRPr="00EC2FAD" w14:paraId="4C209C2E" w14:textId="77777777" w:rsidTr="00031933">
        <w:trPr>
          <w:jc w:val="center"/>
        </w:trPr>
        <w:tc>
          <w:tcPr>
            <w:tcW w:w="704" w:type="dxa"/>
          </w:tcPr>
          <w:p w14:paraId="7AF1C71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14</w:t>
            </w:r>
          </w:p>
        </w:tc>
        <w:tc>
          <w:tcPr>
            <w:tcW w:w="911" w:type="dxa"/>
          </w:tcPr>
          <w:p w14:paraId="286F557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Mimosa pudica</w:t>
            </w:r>
          </w:p>
        </w:tc>
        <w:tc>
          <w:tcPr>
            <w:tcW w:w="1924" w:type="dxa"/>
          </w:tcPr>
          <w:p w14:paraId="522F3C67" w14:textId="025F8E04"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L-</w:t>
            </w:r>
            <w:r w:rsidR="004D14D2"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mimosine</w:t>
            </w:r>
            <w:proofErr w:type="spellEnd"/>
            <w:r w:rsidRPr="00031933">
              <w:rPr>
                <w:rFonts w:ascii="Times New Roman" w:hAnsi="Times New Roman" w:cs="Times New Roman"/>
                <w:sz w:val="22"/>
                <w:szCs w:val="22"/>
              </w:rPr>
              <w:t>,</w:t>
            </w:r>
          </w:p>
          <w:p w14:paraId="792D2AC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Methanol extract of whole plant [MMP]</w:t>
            </w:r>
          </w:p>
        </w:tc>
        <w:tc>
          <w:tcPr>
            <w:tcW w:w="2160" w:type="dxa"/>
          </w:tcPr>
          <w:p w14:paraId="54CE518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1.Triple negative</w:t>
            </w:r>
          </w:p>
          <w:p w14:paraId="0A1AAE6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)MDA-MB-453</w:t>
            </w:r>
          </w:p>
          <w:p w14:paraId="3CA0FFF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ii)MDA‑MB‑ 231</w:t>
            </w:r>
          </w:p>
          <w:p w14:paraId="0788146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Hormone dependent</w:t>
            </w:r>
          </w:p>
          <w:p w14:paraId="0A826D7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MCF‑7 cell</w:t>
            </w:r>
          </w:p>
        </w:tc>
        <w:tc>
          <w:tcPr>
            <w:tcW w:w="2576" w:type="dxa"/>
          </w:tcPr>
          <w:p w14:paraId="48ADFF6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1.It significantly reduces the level of anti-apoptotic protein Bcl-2.</w:t>
            </w:r>
          </w:p>
          <w:p w14:paraId="562B69A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2.Induce mitochondrial dependent intrinsic pathway apoptosis by increasing intracellular ROS.</w:t>
            </w:r>
          </w:p>
          <w:p w14:paraId="5A81331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1.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xml:space="preserve">, COX &amp; p-AKT pathway </w:t>
            </w:r>
            <w:proofErr w:type="spellStart"/>
            <w:r w:rsidRPr="00031933">
              <w:rPr>
                <w:rFonts w:ascii="Times New Roman" w:hAnsi="Times New Roman" w:cs="Times New Roman"/>
                <w:sz w:val="22"/>
                <w:szCs w:val="22"/>
              </w:rPr>
              <w:t>inhibiton</w:t>
            </w:r>
            <w:proofErr w:type="spellEnd"/>
            <w:r w:rsidRPr="00031933">
              <w:rPr>
                <w:rFonts w:ascii="Times New Roman" w:hAnsi="Times New Roman" w:cs="Times New Roman"/>
                <w:sz w:val="22"/>
                <w:szCs w:val="22"/>
              </w:rPr>
              <w:t>.</w:t>
            </w:r>
          </w:p>
          <w:p w14:paraId="2990CF4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 It inhibits the cell cycle traverse in the late G1phase prior to the onset of DNA synthesis that leads to cell cycle arrest.</w:t>
            </w:r>
          </w:p>
        </w:tc>
        <w:tc>
          <w:tcPr>
            <w:tcW w:w="1440" w:type="dxa"/>
          </w:tcPr>
          <w:p w14:paraId="336C577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Free radicals scavenging activity, antioxidant, anticancer activity, cytotoxic effect, anti-tumor activity, inducing apoptosis, anti-mutagenic effect.</w:t>
            </w:r>
          </w:p>
        </w:tc>
        <w:tc>
          <w:tcPr>
            <w:tcW w:w="921" w:type="dxa"/>
          </w:tcPr>
          <w:p w14:paraId="5E64626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42, 43</w:t>
            </w:r>
          </w:p>
        </w:tc>
      </w:tr>
      <w:tr w:rsidR="00EC2FAD" w:rsidRPr="00EC2FAD" w14:paraId="40F2F91E" w14:textId="77777777" w:rsidTr="00031933">
        <w:trPr>
          <w:jc w:val="center"/>
        </w:trPr>
        <w:tc>
          <w:tcPr>
            <w:tcW w:w="704" w:type="dxa"/>
          </w:tcPr>
          <w:p w14:paraId="1A146D7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15</w:t>
            </w:r>
          </w:p>
        </w:tc>
        <w:tc>
          <w:tcPr>
            <w:tcW w:w="911" w:type="dxa"/>
          </w:tcPr>
          <w:p w14:paraId="1CB88FD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Semecarpus</w:t>
            </w:r>
            <w:proofErr w:type="spellEnd"/>
            <w:r w:rsidRPr="00031933">
              <w:rPr>
                <w:rFonts w:ascii="Times New Roman" w:hAnsi="Times New Roman" w:cs="Times New Roman"/>
                <w:sz w:val="22"/>
                <w:szCs w:val="22"/>
              </w:rPr>
              <w:t xml:space="preserve"> anacardium</w:t>
            </w:r>
          </w:p>
        </w:tc>
        <w:tc>
          <w:tcPr>
            <w:tcW w:w="1924" w:type="dxa"/>
          </w:tcPr>
          <w:p w14:paraId="6F73705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1.BLEA [Ethyl acetate extract of </w:t>
            </w:r>
            <w:proofErr w:type="spellStart"/>
            <w:proofErr w:type="gramStart"/>
            <w:r w:rsidRPr="00031933">
              <w:rPr>
                <w:rFonts w:ascii="Times New Roman" w:hAnsi="Times New Roman" w:cs="Times New Roman"/>
                <w:sz w:val="22"/>
                <w:szCs w:val="22"/>
              </w:rPr>
              <w:t>S.anacardium</w:t>
            </w:r>
            <w:proofErr w:type="spellEnd"/>
            <w:proofErr w:type="gramEnd"/>
            <w:r w:rsidRPr="00031933">
              <w:rPr>
                <w:rFonts w:ascii="Times New Roman" w:hAnsi="Times New Roman" w:cs="Times New Roman"/>
                <w:sz w:val="22"/>
                <w:szCs w:val="22"/>
              </w:rPr>
              <w:t xml:space="preserve"> leaves]-17 phytochemical compounds- (E)-octadec-9-enoic acid, palmitic acid, (E)-3,7,11,15-tetramethylhexadec-2-en-1-ol, methyl3-(3,5-di-tert-butyl-4-hydroxyphenyl) propanoate</w:t>
            </w:r>
          </w:p>
          <w:p w14:paraId="3AA8B04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2.The nut contains </w:t>
            </w:r>
            <w:proofErr w:type="spellStart"/>
            <w:r w:rsidRPr="00031933">
              <w:rPr>
                <w:rFonts w:ascii="Times New Roman" w:hAnsi="Times New Roman" w:cs="Times New Roman"/>
                <w:sz w:val="22"/>
                <w:szCs w:val="22"/>
              </w:rPr>
              <w:t>bhilawanols</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cardol</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anacardic</w:t>
            </w:r>
            <w:proofErr w:type="spellEnd"/>
            <w:r w:rsidRPr="00031933">
              <w:rPr>
                <w:rFonts w:ascii="Times New Roman" w:hAnsi="Times New Roman" w:cs="Times New Roman"/>
                <w:sz w:val="22"/>
                <w:szCs w:val="22"/>
              </w:rPr>
              <w:t xml:space="preserve"> acid, </w:t>
            </w:r>
            <w:proofErr w:type="spellStart"/>
            <w:r w:rsidRPr="00031933">
              <w:rPr>
                <w:rFonts w:ascii="Times New Roman" w:hAnsi="Times New Roman" w:cs="Times New Roman"/>
                <w:sz w:val="22"/>
                <w:szCs w:val="22"/>
              </w:rPr>
              <w:t>semecarpol</w:t>
            </w:r>
            <w:proofErr w:type="spellEnd"/>
            <w:r w:rsidRPr="00031933">
              <w:rPr>
                <w:rFonts w:ascii="Times New Roman" w:hAnsi="Times New Roman" w:cs="Times New Roman"/>
                <w:sz w:val="22"/>
                <w:szCs w:val="22"/>
              </w:rPr>
              <w:t xml:space="preserve"> and </w:t>
            </w:r>
            <w:proofErr w:type="spellStart"/>
            <w:r w:rsidRPr="00031933">
              <w:rPr>
                <w:rFonts w:ascii="Times New Roman" w:hAnsi="Times New Roman" w:cs="Times New Roman"/>
                <w:sz w:val="22"/>
                <w:szCs w:val="22"/>
              </w:rPr>
              <w:t>anacardol</w:t>
            </w:r>
            <w:proofErr w:type="spellEnd"/>
          </w:p>
        </w:tc>
        <w:tc>
          <w:tcPr>
            <w:tcW w:w="2160" w:type="dxa"/>
          </w:tcPr>
          <w:p w14:paraId="747ED646"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In vitro</w:t>
            </w:r>
          </w:p>
          <w:p w14:paraId="40EF36C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 </w:t>
            </w:r>
            <w:r w:rsidRPr="00031933">
              <w:rPr>
                <w:rFonts w:ascii="Times New Roman" w:hAnsi="Times New Roman" w:cs="Times New Roman"/>
                <w:b/>
                <w:bCs/>
                <w:sz w:val="22"/>
                <w:szCs w:val="22"/>
              </w:rPr>
              <w:t>Hormone dependent</w:t>
            </w:r>
          </w:p>
          <w:p w14:paraId="3414B01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MCF-7 cells [leaf]</w:t>
            </w:r>
          </w:p>
          <w:p w14:paraId="18B3D5E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T47D [nut]</w:t>
            </w:r>
          </w:p>
          <w:p w14:paraId="46226C5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w:t>
            </w:r>
            <w:r w:rsidRPr="00031933">
              <w:rPr>
                <w:rFonts w:ascii="Times New Roman" w:hAnsi="Times New Roman" w:cs="Times New Roman"/>
                <w:b/>
                <w:bCs/>
                <w:sz w:val="22"/>
                <w:szCs w:val="22"/>
              </w:rPr>
              <w:t>Triple negative</w:t>
            </w:r>
          </w:p>
          <w:p w14:paraId="31A41D6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MDA-MB-231[leaf]</w:t>
            </w:r>
          </w:p>
          <w:p w14:paraId="0007D3CE"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In vivo</w:t>
            </w:r>
          </w:p>
          <w:p w14:paraId="475536D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1.EAC cell-induced tumor-bearing mice</w:t>
            </w:r>
          </w:p>
          <w:p w14:paraId="2B25A80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5EAB03E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The nut extract is cytotoxic and induces cell death through apoptosis in breast cancer (T47D) cells by arresting the transition of the G2/M phase</w:t>
            </w:r>
          </w:p>
          <w:p w14:paraId="61C2ABE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BLEA exhibited cell cycle arrest in the G1 phase and apoptotic cell death in MCF-7 cells.</w:t>
            </w:r>
          </w:p>
        </w:tc>
        <w:tc>
          <w:tcPr>
            <w:tcW w:w="1440" w:type="dxa"/>
          </w:tcPr>
          <w:p w14:paraId="044ACDF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Cytotoxicity, anti-tumor, inducing apoptosis, inhibits cell migration, anticancer activity, antioxidant, anti-inflammatory, suppressed cancer cell migration, </w:t>
            </w:r>
            <w:proofErr w:type="spellStart"/>
            <w:r w:rsidRPr="00031933">
              <w:rPr>
                <w:rFonts w:ascii="Times New Roman" w:hAnsi="Times New Roman" w:cs="Times New Roman"/>
                <w:sz w:val="22"/>
                <w:szCs w:val="22"/>
              </w:rPr>
              <w:t>dna</w:t>
            </w:r>
            <w:proofErr w:type="spellEnd"/>
            <w:r w:rsidRPr="00031933">
              <w:rPr>
                <w:rFonts w:ascii="Times New Roman" w:hAnsi="Times New Roman" w:cs="Times New Roman"/>
                <w:sz w:val="22"/>
                <w:szCs w:val="22"/>
              </w:rPr>
              <w:t xml:space="preserve"> synthesis inhibition, inhibition in tumor growth.</w:t>
            </w:r>
          </w:p>
        </w:tc>
        <w:tc>
          <w:tcPr>
            <w:tcW w:w="921" w:type="dxa"/>
          </w:tcPr>
          <w:p w14:paraId="44CB290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45</w:t>
            </w:r>
          </w:p>
        </w:tc>
      </w:tr>
      <w:tr w:rsidR="00EC2FAD" w:rsidRPr="00EC2FAD" w14:paraId="4427A258" w14:textId="77777777" w:rsidTr="00031933">
        <w:trPr>
          <w:jc w:val="center"/>
        </w:trPr>
        <w:tc>
          <w:tcPr>
            <w:tcW w:w="704" w:type="dxa"/>
          </w:tcPr>
          <w:p w14:paraId="444BD77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16</w:t>
            </w:r>
          </w:p>
        </w:tc>
        <w:tc>
          <w:tcPr>
            <w:tcW w:w="911" w:type="dxa"/>
          </w:tcPr>
          <w:p w14:paraId="2C964C8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Hemidesmus</w:t>
            </w:r>
            <w:proofErr w:type="spellEnd"/>
            <w:r w:rsidRPr="00031933">
              <w:rPr>
                <w:rFonts w:ascii="Times New Roman" w:hAnsi="Times New Roman" w:cs="Times New Roman"/>
                <w:sz w:val="22"/>
                <w:szCs w:val="22"/>
              </w:rPr>
              <w:t xml:space="preserve"> indicus</w:t>
            </w:r>
          </w:p>
        </w:tc>
        <w:tc>
          <w:tcPr>
            <w:tcW w:w="1924" w:type="dxa"/>
          </w:tcPr>
          <w:p w14:paraId="1D02650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1.Root: Tannins, sterols, saponin, terpenoid, lupeol, amyrins, resin acid, </w:t>
            </w:r>
            <w:proofErr w:type="spellStart"/>
            <w:r w:rsidRPr="00031933">
              <w:rPr>
                <w:rFonts w:ascii="Times New Roman" w:hAnsi="Times New Roman" w:cs="Times New Roman"/>
                <w:sz w:val="22"/>
                <w:szCs w:val="22"/>
              </w:rPr>
              <w:t>desinine</w:t>
            </w:r>
            <w:proofErr w:type="spellEnd"/>
            <w:r w:rsidRPr="00031933">
              <w:rPr>
                <w:rFonts w:ascii="Times New Roman" w:hAnsi="Times New Roman" w:cs="Times New Roman"/>
                <w:sz w:val="22"/>
                <w:szCs w:val="22"/>
              </w:rPr>
              <w:t xml:space="preserve">, sitosterol, and fatty acids, </w:t>
            </w:r>
            <w:proofErr w:type="spellStart"/>
            <w:r w:rsidRPr="00031933">
              <w:rPr>
                <w:rFonts w:ascii="Times New Roman" w:hAnsi="Times New Roman" w:cs="Times New Roman"/>
                <w:sz w:val="22"/>
                <w:szCs w:val="22"/>
              </w:rPr>
              <w:t>hemidesmol</w:t>
            </w:r>
            <w:proofErr w:type="spellEnd"/>
            <w:r w:rsidRPr="00031933">
              <w:rPr>
                <w:rFonts w:ascii="Times New Roman" w:hAnsi="Times New Roman" w:cs="Times New Roman"/>
                <w:sz w:val="22"/>
                <w:szCs w:val="22"/>
              </w:rPr>
              <w:t>, 2-hydroxy-4-methoxy benzaldehyde (MBALD)</w:t>
            </w:r>
          </w:p>
          <w:p w14:paraId="7FEBA2A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2.Flower: </w:t>
            </w:r>
            <w:proofErr w:type="spellStart"/>
            <w:r w:rsidRPr="00031933">
              <w:rPr>
                <w:rFonts w:ascii="Times New Roman" w:hAnsi="Times New Roman" w:cs="Times New Roman"/>
                <w:sz w:val="22"/>
                <w:szCs w:val="22"/>
              </w:rPr>
              <w:t>Isoquercetin</w:t>
            </w:r>
            <w:proofErr w:type="spellEnd"/>
            <w:r w:rsidRPr="00031933">
              <w:rPr>
                <w:rFonts w:ascii="Times New Roman" w:hAnsi="Times New Roman" w:cs="Times New Roman"/>
                <w:sz w:val="22"/>
                <w:szCs w:val="22"/>
              </w:rPr>
              <w:t xml:space="preserve">, rutin, </w:t>
            </w:r>
            <w:proofErr w:type="spellStart"/>
            <w:r w:rsidRPr="00031933">
              <w:rPr>
                <w:rFonts w:ascii="Times New Roman" w:hAnsi="Times New Roman" w:cs="Times New Roman"/>
                <w:sz w:val="22"/>
                <w:szCs w:val="22"/>
              </w:rPr>
              <w:t>hyperoside</w:t>
            </w:r>
            <w:proofErr w:type="spellEnd"/>
          </w:p>
          <w:p w14:paraId="0DCBAEF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3.Leaf: tannins, </w:t>
            </w:r>
            <w:proofErr w:type="spellStart"/>
            <w:r w:rsidRPr="00031933">
              <w:rPr>
                <w:rFonts w:ascii="Times New Roman" w:hAnsi="Times New Roman" w:cs="Times New Roman"/>
                <w:sz w:val="22"/>
                <w:szCs w:val="22"/>
              </w:rPr>
              <w:t>hemidesmin</w:t>
            </w:r>
            <w:proofErr w:type="spellEnd"/>
            <w:r w:rsidRPr="00031933">
              <w:rPr>
                <w:rFonts w:ascii="Times New Roman" w:hAnsi="Times New Roman" w:cs="Times New Roman"/>
                <w:sz w:val="22"/>
                <w:szCs w:val="22"/>
              </w:rPr>
              <w:t xml:space="preserve"> 1&amp;2.</w:t>
            </w:r>
          </w:p>
        </w:tc>
        <w:tc>
          <w:tcPr>
            <w:tcW w:w="2160" w:type="dxa"/>
          </w:tcPr>
          <w:p w14:paraId="5A0432E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1.MCF-7 cell</w:t>
            </w:r>
          </w:p>
          <w:p w14:paraId="6E2123A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08619ACF" w14:textId="58682F9C"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Modified several intracellular signaling pathways [STAT-3, HIF-1,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xml:space="preserve">, IL-1, Cox-2, TNF-α, and oncogenic Kinase (P13k, IKK, IRAK1/4, JAK, MARK/ERK, and </w:t>
            </w:r>
            <w:proofErr w:type="spellStart"/>
            <w:r w:rsidRPr="00031933">
              <w:rPr>
                <w:rFonts w:ascii="Times New Roman" w:hAnsi="Times New Roman" w:cs="Times New Roman"/>
                <w:sz w:val="22"/>
                <w:szCs w:val="22"/>
              </w:rPr>
              <w:t>Syk</w:t>
            </w:r>
            <w:proofErr w:type="spellEnd"/>
            <w:r w:rsidRPr="00031933">
              <w:rPr>
                <w:rFonts w:ascii="Times New Roman" w:hAnsi="Times New Roman" w:cs="Times New Roman"/>
                <w:sz w:val="22"/>
                <w:szCs w:val="22"/>
              </w:rPr>
              <w:t>/</w:t>
            </w:r>
            <w:proofErr w:type="spellStart"/>
            <w:r w:rsidRPr="00031933">
              <w:rPr>
                <w:rFonts w:ascii="Times New Roman" w:hAnsi="Times New Roman" w:cs="Times New Roman"/>
                <w:sz w:val="22"/>
                <w:szCs w:val="22"/>
              </w:rPr>
              <w:t>Src</w:t>
            </w:r>
            <w:proofErr w:type="spellEnd"/>
            <w:r w:rsidRPr="00031933">
              <w:rPr>
                <w:rFonts w:ascii="Times New Roman" w:hAnsi="Times New Roman" w:cs="Times New Roman"/>
                <w:sz w:val="22"/>
                <w:szCs w:val="22"/>
              </w:rPr>
              <w:t xml:space="preserve">] involved in cell survival and proliferation, and ultimately caused tumor cell death </w:t>
            </w:r>
            <w:proofErr w:type="gramStart"/>
            <w:r w:rsidRPr="00031933">
              <w:rPr>
                <w:rFonts w:ascii="Times New Roman" w:hAnsi="Times New Roman" w:cs="Times New Roman"/>
                <w:sz w:val="22"/>
                <w:szCs w:val="22"/>
              </w:rPr>
              <w:t>via  reduction</w:t>
            </w:r>
            <w:proofErr w:type="gramEnd"/>
            <w:r w:rsidR="00047BDD" w:rsidRPr="00031933">
              <w:rPr>
                <w:rFonts w:ascii="Times New Roman" w:hAnsi="Times New Roman" w:cs="Times New Roman"/>
                <w:sz w:val="22"/>
                <w:szCs w:val="22"/>
              </w:rPr>
              <w:t xml:space="preserve"> </w:t>
            </w:r>
            <w:r w:rsidRPr="00031933">
              <w:rPr>
                <w:rFonts w:ascii="Times New Roman" w:hAnsi="Times New Roman" w:cs="Times New Roman"/>
                <w:sz w:val="22"/>
                <w:szCs w:val="22"/>
              </w:rPr>
              <w:t>in mitochondrial transmembrane potential and enhanced the Bax/Bcl-2 ratio. The mitochondrial depolarization is caused by H. indicus roots. By releasing intracellular Ca2 + reserves, H. indicus caused a large Ca2+ increase.</w:t>
            </w:r>
          </w:p>
          <w:p w14:paraId="237CA24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The angiogenesis inhibition induced in hypoxia was regulated by a more complex mechanism involving firstly HIF-1α inhibition, and then VEGF and VEGFR-2 down-regulation.</w:t>
            </w:r>
          </w:p>
        </w:tc>
        <w:tc>
          <w:tcPr>
            <w:tcW w:w="1440" w:type="dxa"/>
          </w:tcPr>
          <w:p w14:paraId="7F6A8F00" w14:textId="4593CE40"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Anti-inflammatory, anticancer, antioxidant activity, chemo</w:t>
            </w:r>
            <w:r w:rsidR="00B0531A" w:rsidRPr="00031933">
              <w:rPr>
                <w:rFonts w:ascii="Times New Roman" w:hAnsi="Times New Roman" w:cs="Times New Roman"/>
                <w:sz w:val="22"/>
                <w:szCs w:val="22"/>
              </w:rPr>
              <w:t>-</w:t>
            </w:r>
            <w:r w:rsidRPr="00031933">
              <w:rPr>
                <w:rFonts w:ascii="Times New Roman" w:hAnsi="Times New Roman" w:cs="Times New Roman"/>
                <w:sz w:val="22"/>
                <w:szCs w:val="22"/>
              </w:rPr>
              <w:t>preventive agent, cytotoxicity, anti- angiogenic effect, anti-carcinogenic, antiproliferative.</w:t>
            </w:r>
          </w:p>
        </w:tc>
        <w:tc>
          <w:tcPr>
            <w:tcW w:w="921" w:type="dxa"/>
          </w:tcPr>
          <w:p w14:paraId="35FCF3F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46-50</w:t>
            </w:r>
          </w:p>
        </w:tc>
      </w:tr>
      <w:tr w:rsidR="00EC2FAD" w:rsidRPr="00EC2FAD" w14:paraId="12055A24" w14:textId="77777777" w:rsidTr="00031933">
        <w:trPr>
          <w:jc w:val="center"/>
        </w:trPr>
        <w:tc>
          <w:tcPr>
            <w:tcW w:w="704" w:type="dxa"/>
          </w:tcPr>
          <w:p w14:paraId="3F8BE77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17</w:t>
            </w:r>
          </w:p>
        </w:tc>
        <w:tc>
          <w:tcPr>
            <w:tcW w:w="911" w:type="dxa"/>
          </w:tcPr>
          <w:p w14:paraId="753C278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Smilax zeylanica</w:t>
            </w:r>
          </w:p>
        </w:tc>
        <w:tc>
          <w:tcPr>
            <w:tcW w:w="1924" w:type="dxa"/>
          </w:tcPr>
          <w:p w14:paraId="1FC5820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Diosgenin, smilagenin, β-sitosterol, </w:t>
            </w:r>
            <w:proofErr w:type="spellStart"/>
            <w:r w:rsidRPr="00031933">
              <w:rPr>
                <w:rFonts w:ascii="Times New Roman" w:hAnsi="Times New Roman" w:cs="Times New Roman"/>
                <w:sz w:val="22"/>
                <w:szCs w:val="22"/>
              </w:rPr>
              <w:t>hydroxytyrosol</w:t>
            </w:r>
            <w:proofErr w:type="spellEnd"/>
            <w:r w:rsidRPr="00031933">
              <w:rPr>
                <w:rFonts w:ascii="Times New Roman" w:hAnsi="Times New Roman" w:cs="Times New Roman"/>
                <w:sz w:val="22"/>
                <w:szCs w:val="22"/>
              </w:rPr>
              <w:t xml:space="preserve">, squalene and </w:t>
            </w:r>
            <w:proofErr w:type="spellStart"/>
            <w:r w:rsidRPr="00031933">
              <w:rPr>
                <w:rFonts w:ascii="Times New Roman" w:hAnsi="Times New Roman" w:cs="Times New Roman"/>
                <w:sz w:val="22"/>
                <w:szCs w:val="22"/>
              </w:rPr>
              <w:t>sarsapogenin</w:t>
            </w:r>
            <w:proofErr w:type="spellEnd"/>
            <w:r w:rsidRPr="00031933">
              <w:rPr>
                <w:rFonts w:ascii="Times New Roman" w:hAnsi="Times New Roman" w:cs="Times New Roman"/>
                <w:sz w:val="22"/>
                <w:szCs w:val="22"/>
              </w:rPr>
              <w:t>.</w:t>
            </w:r>
          </w:p>
        </w:tc>
        <w:tc>
          <w:tcPr>
            <w:tcW w:w="2160" w:type="dxa"/>
          </w:tcPr>
          <w:p w14:paraId="771AC0B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1.MCF-7 &amp; MDA-MB-231cells</w:t>
            </w:r>
          </w:p>
        </w:tc>
        <w:tc>
          <w:tcPr>
            <w:tcW w:w="2576" w:type="dxa"/>
          </w:tcPr>
          <w:p w14:paraId="58608C8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Diosgenin is able to inhibit proliferation of MCF-7 &amp; MDA-MB-231 breast cancer by upregulation of p53 tumor suppressor gene and downregulation of Bcl-2 which promotes cell survival.</w:t>
            </w:r>
          </w:p>
        </w:tc>
        <w:tc>
          <w:tcPr>
            <w:tcW w:w="1440" w:type="dxa"/>
          </w:tcPr>
          <w:p w14:paraId="0AFB81F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Anti-inflammatory, antioxidant, cytotoxic activity.</w:t>
            </w:r>
          </w:p>
        </w:tc>
        <w:tc>
          <w:tcPr>
            <w:tcW w:w="921" w:type="dxa"/>
          </w:tcPr>
          <w:p w14:paraId="6DB69F2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50</w:t>
            </w:r>
          </w:p>
        </w:tc>
      </w:tr>
      <w:tr w:rsidR="00EC2FAD" w:rsidRPr="00EC2FAD" w14:paraId="4A4AF220" w14:textId="77777777" w:rsidTr="00031933">
        <w:trPr>
          <w:jc w:val="center"/>
        </w:trPr>
        <w:tc>
          <w:tcPr>
            <w:tcW w:w="704" w:type="dxa"/>
          </w:tcPr>
          <w:p w14:paraId="725FD3F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18</w:t>
            </w:r>
          </w:p>
        </w:tc>
        <w:tc>
          <w:tcPr>
            <w:tcW w:w="911" w:type="dxa"/>
          </w:tcPr>
          <w:p w14:paraId="6154AAF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Thespesia </w:t>
            </w:r>
            <w:proofErr w:type="spellStart"/>
            <w:r w:rsidRPr="00031933">
              <w:rPr>
                <w:rFonts w:ascii="Times New Roman" w:hAnsi="Times New Roman" w:cs="Times New Roman"/>
                <w:sz w:val="22"/>
                <w:szCs w:val="22"/>
              </w:rPr>
              <w:t>populnea</w:t>
            </w:r>
            <w:proofErr w:type="spellEnd"/>
          </w:p>
        </w:tc>
        <w:tc>
          <w:tcPr>
            <w:tcW w:w="1924" w:type="dxa"/>
          </w:tcPr>
          <w:p w14:paraId="082F8A9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Populene</w:t>
            </w:r>
            <w:proofErr w:type="spellEnd"/>
            <w:r w:rsidRPr="00031933">
              <w:rPr>
                <w:rFonts w:ascii="Times New Roman" w:hAnsi="Times New Roman" w:cs="Times New Roman"/>
                <w:sz w:val="22"/>
                <w:szCs w:val="22"/>
              </w:rPr>
              <w:t xml:space="preserve">- A-H, </w:t>
            </w:r>
            <w:proofErr w:type="spellStart"/>
            <w:r w:rsidRPr="00031933">
              <w:rPr>
                <w:rFonts w:ascii="Times New Roman" w:hAnsi="Times New Roman" w:cs="Times New Roman"/>
                <w:sz w:val="22"/>
                <w:szCs w:val="22"/>
              </w:rPr>
              <w:t>mansonone</w:t>
            </w:r>
            <w:proofErr w:type="spellEnd"/>
            <w:r w:rsidRPr="00031933">
              <w:rPr>
                <w:rFonts w:ascii="Times New Roman" w:hAnsi="Times New Roman" w:cs="Times New Roman"/>
                <w:sz w:val="22"/>
                <w:szCs w:val="22"/>
              </w:rPr>
              <w:t xml:space="preserve">-E, </w:t>
            </w:r>
            <w:proofErr w:type="spellStart"/>
            <w:r w:rsidRPr="00031933">
              <w:rPr>
                <w:rFonts w:ascii="Times New Roman" w:hAnsi="Times New Roman" w:cs="Times New Roman"/>
                <w:sz w:val="22"/>
                <w:szCs w:val="22"/>
              </w:rPr>
              <w:t>mansonone</w:t>
            </w:r>
            <w:proofErr w:type="spellEnd"/>
            <w:r w:rsidRPr="00031933">
              <w:rPr>
                <w:rFonts w:ascii="Times New Roman" w:hAnsi="Times New Roman" w:cs="Times New Roman"/>
                <w:sz w:val="22"/>
                <w:szCs w:val="22"/>
              </w:rPr>
              <w:t xml:space="preserve"> -D, gossypol, </w:t>
            </w:r>
            <w:proofErr w:type="spellStart"/>
            <w:r w:rsidRPr="00031933">
              <w:rPr>
                <w:rFonts w:ascii="Times New Roman" w:hAnsi="Times New Roman" w:cs="Times New Roman"/>
                <w:sz w:val="22"/>
                <w:szCs w:val="22"/>
              </w:rPr>
              <w:t>thespone</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thespesone</w:t>
            </w:r>
            <w:proofErr w:type="spellEnd"/>
            <w:r w:rsidRPr="00031933">
              <w:rPr>
                <w:rFonts w:ascii="Times New Roman" w:hAnsi="Times New Roman" w:cs="Times New Roman"/>
                <w:sz w:val="22"/>
                <w:szCs w:val="22"/>
              </w:rPr>
              <w:t>.</w:t>
            </w:r>
          </w:p>
        </w:tc>
        <w:tc>
          <w:tcPr>
            <w:tcW w:w="2160" w:type="dxa"/>
          </w:tcPr>
          <w:p w14:paraId="22E499E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1.Bark methanol extract: MCF-7 &amp; MDA-MB-231cells</w:t>
            </w:r>
          </w:p>
          <w:p w14:paraId="36F1CF1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2.Wood &amp; dark heartwood dichloromethane extract: MCF-7 cell</w:t>
            </w:r>
          </w:p>
        </w:tc>
        <w:tc>
          <w:tcPr>
            <w:tcW w:w="2576" w:type="dxa"/>
          </w:tcPr>
          <w:p w14:paraId="75A3B0A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It may act via estrogen receptor pathways or through alternative signaling pathways such as MMP, Akt,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and MAPK.</w:t>
            </w:r>
          </w:p>
        </w:tc>
        <w:tc>
          <w:tcPr>
            <w:tcW w:w="1440" w:type="dxa"/>
          </w:tcPr>
          <w:p w14:paraId="23BDC39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Anti-tumor, antioxidant activity, cytotoxic activity, wound healing properties.</w:t>
            </w:r>
          </w:p>
        </w:tc>
        <w:tc>
          <w:tcPr>
            <w:tcW w:w="921" w:type="dxa"/>
          </w:tcPr>
          <w:p w14:paraId="4204B97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50, 51</w:t>
            </w:r>
          </w:p>
        </w:tc>
      </w:tr>
      <w:tr w:rsidR="00EC2FAD" w:rsidRPr="00EC2FAD" w14:paraId="557B5F79" w14:textId="77777777" w:rsidTr="00031933">
        <w:trPr>
          <w:jc w:val="center"/>
        </w:trPr>
        <w:tc>
          <w:tcPr>
            <w:tcW w:w="704" w:type="dxa"/>
          </w:tcPr>
          <w:p w14:paraId="383799C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19</w:t>
            </w:r>
          </w:p>
        </w:tc>
        <w:tc>
          <w:tcPr>
            <w:tcW w:w="911" w:type="dxa"/>
          </w:tcPr>
          <w:p w14:paraId="4814480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Phyllanthus </w:t>
            </w:r>
            <w:proofErr w:type="spellStart"/>
            <w:r w:rsidRPr="00031933">
              <w:rPr>
                <w:rFonts w:ascii="Times New Roman" w:hAnsi="Times New Roman" w:cs="Times New Roman"/>
                <w:sz w:val="22"/>
                <w:szCs w:val="22"/>
              </w:rPr>
              <w:t>emblica</w:t>
            </w:r>
            <w:proofErr w:type="spellEnd"/>
          </w:p>
        </w:tc>
        <w:tc>
          <w:tcPr>
            <w:tcW w:w="1924" w:type="dxa"/>
          </w:tcPr>
          <w:p w14:paraId="4D1D213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PEFeNPs</w:t>
            </w:r>
            <w:proofErr w:type="spellEnd"/>
            <w:r w:rsidRPr="00031933">
              <w:rPr>
                <w:rFonts w:ascii="Times New Roman" w:hAnsi="Times New Roman" w:cs="Times New Roman"/>
                <w:sz w:val="22"/>
                <w:szCs w:val="22"/>
              </w:rPr>
              <w:t>, polyphenols,</w:t>
            </w:r>
          </w:p>
          <w:p w14:paraId="71903CE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Tannins: Ellagic acid, </w:t>
            </w:r>
            <w:proofErr w:type="spellStart"/>
            <w:r w:rsidRPr="00031933">
              <w:rPr>
                <w:rFonts w:ascii="Times New Roman" w:hAnsi="Times New Roman" w:cs="Times New Roman"/>
                <w:sz w:val="22"/>
                <w:szCs w:val="22"/>
              </w:rPr>
              <w:t>corilagin</w:t>
            </w:r>
            <w:proofErr w:type="spellEnd"/>
            <w:r w:rsidRPr="00031933">
              <w:rPr>
                <w:rFonts w:ascii="Times New Roman" w:hAnsi="Times New Roman" w:cs="Times New Roman"/>
                <w:sz w:val="22"/>
                <w:szCs w:val="22"/>
              </w:rPr>
              <w:t>, pyrogallol, chebulic acid, gallic acid</w:t>
            </w:r>
          </w:p>
          <w:p w14:paraId="457D68C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b/>
                <w:bCs/>
                <w:sz w:val="22"/>
                <w:szCs w:val="22"/>
              </w:rPr>
              <w:t>Flavonoid</w:t>
            </w:r>
            <w:r w:rsidRPr="00031933">
              <w:rPr>
                <w:rFonts w:ascii="Times New Roman" w:hAnsi="Times New Roman" w:cs="Times New Roman"/>
                <w:sz w:val="22"/>
                <w:szCs w:val="22"/>
              </w:rPr>
              <w:t>: Quercetin</w:t>
            </w:r>
          </w:p>
          <w:p w14:paraId="77293B55" w14:textId="302EEF7B"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proofErr w:type="gramStart"/>
            <w:r w:rsidRPr="00031933">
              <w:rPr>
                <w:rFonts w:ascii="Times New Roman" w:hAnsi="Times New Roman" w:cs="Times New Roman"/>
                <w:b/>
                <w:bCs/>
                <w:sz w:val="22"/>
                <w:szCs w:val="22"/>
              </w:rPr>
              <w:t>Others:</w:t>
            </w:r>
            <w:r w:rsidRPr="00031933">
              <w:rPr>
                <w:rFonts w:ascii="Times New Roman" w:hAnsi="Times New Roman" w:cs="Times New Roman"/>
                <w:sz w:val="22"/>
                <w:szCs w:val="22"/>
              </w:rPr>
              <w:t>geraniin</w:t>
            </w:r>
            <w:proofErr w:type="spellEnd"/>
            <w:proofErr w:type="gram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norse</w:t>
            </w:r>
            <w:r w:rsidR="00772848" w:rsidRPr="00031933">
              <w:rPr>
                <w:rFonts w:ascii="Times New Roman" w:hAnsi="Times New Roman" w:cs="Times New Roman"/>
                <w:sz w:val="22"/>
                <w:szCs w:val="22"/>
              </w:rPr>
              <w:t>s</w:t>
            </w:r>
            <w:r w:rsidRPr="00031933">
              <w:rPr>
                <w:rFonts w:ascii="Times New Roman" w:hAnsi="Times New Roman" w:cs="Times New Roman"/>
                <w:sz w:val="22"/>
                <w:szCs w:val="22"/>
              </w:rPr>
              <w:t>quiterpenoids</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ela</w:t>
            </w:r>
            <w:r w:rsidR="00772848" w:rsidRPr="00031933">
              <w:rPr>
                <w:rFonts w:ascii="Times New Roman" w:hAnsi="Times New Roman" w:cs="Times New Roman"/>
                <w:sz w:val="22"/>
                <w:szCs w:val="22"/>
              </w:rPr>
              <w:t>e</w:t>
            </w:r>
            <w:r w:rsidRPr="00031933">
              <w:rPr>
                <w:rFonts w:ascii="Times New Roman" w:hAnsi="Times New Roman" w:cs="Times New Roman"/>
                <w:sz w:val="22"/>
                <w:szCs w:val="22"/>
              </w:rPr>
              <w:t>ocarpusin</w:t>
            </w:r>
            <w:proofErr w:type="spellEnd"/>
            <w:r w:rsidRPr="00031933">
              <w:rPr>
                <w:rFonts w:ascii="Times New Roman" w:hAnsi="Times New Roman" w:cs="Times New Roman"/>
                <w:sz w:val="22"/>
                <w:szCs w:val="22"/>
              </w:rPr>
              <w:t xml:space="preserve">, and </w:t>
            </w:r>
            <w:proofErr w:type="spellStart"/>
            <w:r w:rsidRPr="00031933">
              <w:rPr>
                <w:rFonts w:ascii="Times New Roman" w:hAnsi="Times New Roman" w:cs="Times New Roman"/>
                <w:sz w:val="22"/>
                <w:szCs w:val="22"/>
              </w:rPr>
              <w:t>prodelphinidins</w:t>
            </w:r>
            <w:proofErr w:type="spellEnd"/>
            <w:r w:rsidRPr="00031933">
              <w:rPr>
                <w:rFonts w:ascii="Times New Roman" w:hAnsi="Times New Roman" w:cs="Times New Roman"/>
                <w:sz w:val="22"/>
                <w:szCs w:val="22"/>
              </w:rPr>
              <w:t xml:space="preserve"> B1 and B2.</w:t>
            </w:r>
          </w:p>
        </w:tc>
        <w:tc>
          <w:tcPr>
            <w:tcW w:w="2160" w:type="dxa"/>
          </w:tcPr>
          <w:p w14:paraId="03D6300E"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lang w:val="sv-SE"/>
              </w:rPr>
            </w:pPr>
            <w:r w:rsidRPr="00031933">
              <w:rPr>
                <w:rFonts w:ascii="Times New Roman" w:hAnsi="Times New Roman" w:cs="Times New Roman"/>
                <w:b/>
                <w:bCs/>
                <w:sz w:val="22"/>
                <w:szCs w:val="22"/>
                <w:lang w:val="sv-SE"/>
              </w:rPr>
              <w:t>In vitro</w:t>
            </w:r>
          </w:p>
          <w:p w14:paraId="4AFE4C7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1.MDA-MB-435</w:t>
            </w:r>
          </w:p>
          <w:p w14:paraId="18C7969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2.MDA-MB-468</w:t>
            </w:r>
          </w:p>
          <w:p w14:paraId="3BE81AC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3.MDA-MB-231</w:t>
            </w:r>
          </w:p>
          <w:p w14:paraId="5257556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It doesn’t act against MCF10A (normal breast cancer cell)</w:t>
            </w:r>
          </w:p>
          <w:p w14:paraId="7B740A7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4.MCF-7</w:t>
            </w:r>
          </w:p>
          <w:p w14:paraId="2DC32E7C"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In vivo</w:t>
            </w:r>
          </w:p>
          <w:p w14:paraId="33DB133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1.DMBA induced breast cancer in rats</w:t>
            </w:r>
          </w:p>
          <w:p w14:paraId="767C88A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22937BE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1.Alteration of mTOR/Maf-1/PTEN signaling pathway</w:t>
            </w:r>
          </w:p>
          <w:p w14:paraId="0F055C4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Inhibition of NF-</w:t>
            </w:r>
            <w:proofErr w:type="spellStart"/>
            <w:r w:rsidRPr="00031933">
              <w:rPr>
                <w:rFonts w:ascii="Times New Roman" w:hAnsi="Times New Roman" w:cs="Times New Roman"/>
                <w:sz w:val="22"/>
                <w:szCs w:val="22"/>
              </w:rPr>
              <w:t>κB</w:t>
            </w:r>
            <w:proofErr w:type="spellEnd"/>
          </w:p>
          <w:p w14:paraId="5BB115C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inhibition of growth factor signaling pathway</w:t>
            </w:r>
          </w:p>
          <w:p w14:paraId="339E8B2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EFGR pathway</w:t>
            </w:r>
          </w:p>
          <w:p w14:paraId="644C3E2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ii.PI3K pathway</w:t>
            </w:r>
          </w:p>
        </w:tc>
        <w:tc>
          <w:tcPr>
            <w:tcW w:w="1440" w:type="dxa"/>
          </w:tcPr>
          <w:p w14:paraId="5BF9AE8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Anticancer &amp; antioxidant activity, anti-inflammatory, antitumor, free radicals scavenging activities, tumor repressive property, induce apoptosis, cancer preventive, cytotoxic activity, anti-proliferative, autophagy, anti-neoplastic activity.</w:t>
            </w:r>
          </w:p>
        </w:tc>
        <w:tc>
          <w:tcPr>
            <w:tcW w:w="921" w:type="dxa"/>
          </w:tcPr>
          <w:p w14:paraId="14A9E9C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52-54</w:t>
            </w:r>
          </w:p>
        </w:tc>
      </w:tr>
      <w:tr w:rsidR="00EC2FAD" w:rsidRPr="00EC2FAD" w14:paraId="5DDF15D2" w14:textId="77777777" w:rsidTr="00031933">
        <w:trPr>
          <w:jc w:val="center"/>
        </w:trPr>
        <w:tc>
          <w:tcPr>
            <w:tcW w:w="704" w:type="dxa"/>
          </w:tcPr>
          <w:p w14:paraId="790A846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20</w:t>
            </w:r>
          </w:p>
        </w:tc>
        <w:tc>
          <w:tcPr>
            <w:tcW w:w="911" w:type="dxa"/>
          </w:tcPr>
          <w:p w14:paraId="2386C01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Piper nigrum</w:t>
            </w:r>
          </w:p>
        </w:tc>
        <w:tc>
          <w:tcPr>
            <w:tcW w:w="1924" w:type="dxa"/>
          </w:tcPr>
          <w:p w14:paraId="0383BCE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Piperine</w:t>
            </w:r>
          </w:p>
        </w:tc>
        <w:tc>
          <w:tcPr>
            <w:tcW w:w="2160" w:type="dxa"/>
          </w:tcPr>
          <w:p w14:paraId="6FF374A9"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In vitro</w:t>
            </w:r>
          </w:p>
          <w:p w14:paraId="69CF69C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w:t>
            </w:r>
            <w:r w:rsidRPr="00031933">
              <w:rPr>
                <w:rFonts w:ascii="Times New Roman" w:hAnsi="Times New Roman" w:cs="Times New Roman"/>
                <w:b/>
                <w:bCs/>
                <w:sz w:val="22"/>
                <w:szCs w:val="22"/>
              </w:rPr>
              <w:t>Hormone dependent</w:t>
            </w:r>
            <w:r w:rsidRPr="00031933">
              <w:rPr>
                <w:rFonts w:ascii="Times New Roman" w:hAnsi="Times New Roman" w:cs="Times New Roman"/>
                <w:sz w:val="22"/>
                <w:szCs w:val="22"/>
              </w:rPr>
              <w:t>.</w:t>
            </w:r>
          </w:p>
          <w:p w14:paraId="551B122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HER-2 overexpressing breast cancer cell</w:t>
            </w:r>
          </w:p>
          <w:p w14:paraId="0A932CF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MCF-7</w:t>
            </w:r>
          </w:p>
          <w:p w14:paraId="4B31DE2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w:t>
            </w:r>
            <w:r w:rsidRPr="00031933">
              <w:rPr>
                <w:rFonts w:ascii="Times New Roman" w:hAnsi="Times New Roman" w:cs="Times New Roman"/>
                <w:b/>
                <w:bCs/>
                <w:sz w:val="22"/>
                <w:szCs w:val="22"/>
              </w:rPr>
              <w:t>Triple Negative</w:t>
            </w:r>
          </w:p>
          <w:p w14:paraId="532505E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Treated by </w:t>
            </w:r>
            <w:proofErr w:type="spellStart"/>
            <w:r w:rsidRPr="00031933">
              <w:rPr>
                <w:rFonts w:ascii="Times New Roman" w:hAnsi="Times New Roman" w:cs="Times New Roman"/>
                <w:sz w:val="22"/>
                <w:szCs w:val="22"/>
              </w:rPr>
              <w:t>piperine</w:t>
            </w:r>
            <w:proofErr w:type="spellEnd"/>
            <w:r w:rsidRPr="00031933">
              <w:rPr>
                <w:rFonts w:ascii="Times New Roman" w:hAnsi="Times New Roman" w:cs="Times New Roman"/>
                <w:sz w:val="22"/>
                <w:szCs w:val="22"/>
              </w:rPr>
              <w:t xml:space="preserve"> potentiated TRAIL [tumor necrosis factor related apoptosis-inducing </w:t>
            </w:r>
            <w:proofErr w:type="spellStart"/>
            <w:r w:rsidRPr="00031933">
              <w:rPr>
                <w:rFonts w:ascii="Times New Roman" w:hAnsi="Times New Roman" w:cs="Times New Roman"/>
                <w:sz w:val="22"/>
                <w:szCs w:val="22"/>
              </w:rPr>
              <w:t>lignand</w:t>
            </w:r>
            <w:proofErr w:type="spellEnd"/>
            <w:r w:rsidRPr="00031933">
              <w:rPr>
                <w:rFonts w:ascii="Times New Roman" w:hAnsi="Times New Roman" w:cs="Times New Roman"/>
                <w:sz w:val="22"/>
                <w:szCs w:val="22"/>
              </w:rPr>
              <w:t>]</w:t>
            </w:r>
          </w:p>
          <w:p w14:paraId="4E60CA3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 MDA-MB-468</w:t>
            </w:r>
          </w:p>
          <w:p w14:paraId="723B2CA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ii. MDA-MB-231</w:t>
            </w:r>
          </w:p>
          <w:p w14:paraId="632DAA42"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In vivo</w:t>
            </w:r>
          </w:p>
          <w:p w14:paraId="69E995D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i.EMT6/P derived from BALB/c</w:t>
            </w:r>
          </w:p>
          <w:p w14:paraId="4126609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mouse.</w:t>
            </w:r>
          </w:p>
          <w:p w14:paraId="7853D0D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Murine 4T1</w:t>
            </w:r>
          </w:p>
        </w:tc>
        <w:tc>
          <w:tcPr>
            <w:tcW w:w="2576" w:type="dxa"/>
          </w:tcPr>
          <w:p w14:paraId="427F1E4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1.Piperine strongly suppressed EGF-induced MMP-9 expression through inhibition of AP-1 and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xml:space="preserve"> activation by interfering with ERK1/2, p38 MAPK, and Akt signaling pathways resulting in a reduction in migration. It blocks ERK1/2 signaling pathway which leads to significant reduction in SREBP-1 level and FAS [fatty acid synthase] expression.</w:t>
            </w:r>
          </w:p>
          <w:p w14:paraId="21BA15F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2.Induce apoptosis through activation of caspase-3 and PARP [ poly ADP-ribose polymerase (PARP] cleavage.</w:t>
            </w:r>
          </w:p>
          <w:p w14:paraId="7AE95BB9" w14:textId="7EF99F3E"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2. Piperine enhances TRAIL responsiveness along with suppression of </w:t>
            </w:r>
            <w:proofErr w:type="spellStart"/>
            <w:r w:rsidRPr="00031933">
              <w:rPr>
                <w:rFonts w:ascii="Times New Roman" w:hAnsi="Times New Roman" w:cs="Times New Roman"/>
                <w:sz w:val="22"/>
                <w:szCs w:val="22"/>
              </w:rPr>
              <w:t>survivin</w:t>
            </w:r>
            <w:proofErr w:type="spellEnd"/>
            <w:r w:rsidRPr="00031933">
              <w:rPr>
                <w:rFonts w:ascii="Times New Roman" w:hAnsi="Times New Roman" w:cs="Times New Roman"/>
                <w:sz w:val="22"/>
                <w:szCs w:val="22"/>
              </w:rPr>
              <w:t xml:space="preserve"> synthesis and p65 phosphorylation.</w:t>
            </w:r>
          </w:p>
          <w:p w14:paraId="34A2606D" w14:textId="5C0F07CD"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It inh</w:t>
            </w:r>
            <w:r w:rsidR="00772848" w:rsidRPr="00031933">
              <w:rPr>
                <w:rFonts w:ascii="Times New Roman" w:hAnsi="Times New Roman" w:cs="Times New Roman"/>
                <w:sz w:val="22"/>
                <w:szCs w:val="22"/>
              </w:rPr>
              <w:t>i</w:t>
            </w:r>
            <w:r w:rsidRPr="00031933">
              <w:rPr>
                <w:rFonts w:ascii="Times New Roman" w:hAnsi="Times New Roman" w:cs="Times New Roman"/>
                <w:sz w:val="22"/>
                <w:szCs w:val="22"/>
              </w:rPr>
              <w:t>bits tumor</w:t>
            </w:r>
            <w:r w:rsidR="00772848" w:rsidRPr="00031933">
              <w:rPr>
                <w:rFonts w:ascii="Times New Roman" w:hAnsi="Times New Roman" w:cs="Times New Roman"/>
                <w:sz w:val="22"/>
                <w:szCs w:val="22"/>
              </w:rPr>
              <w:t xml:space="preserve"> </w:t>
            </w:r>
            <w:r w:rsidRPr="00031933">
              <w:rPr>
                <w:rFonts w:ascii="Times New Roman" w:hAnsi="Times New Roman" w:cs="Times New Roman"/>
                <w:sz w:val="22"/>
                <w:szCs w:val="22"/>
              </w:rPr>
              <w:t>necrosis factor-α (TNF-α)-induced activation of NF-</w:t>
            </w:r>
            <w:proofErr w:type="spellStart"/>
            <w:r w:rsidRPr="00031933">
              <w:rPr>
                <w:rFonts w:ascii="Times New Roman" w:hAnsi="Times New Roman" w:cs="Times New Roman"/>
                <w:sz w:val="22"/>
                <w:szCs w:val="22"/>
              </w:rPr>
              <w:t>κB</w:t>
            </w:r>
            <w:proofErr w:type="spellEnd"/>
          </w:p>
          <w:p w14:paraId="5459F60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4.It inhibited human X-linked IAP(XIAP), a protein that prevents apoptosis.</w:t>
            </w:r>
          </w:p>
          <w:p w14:paraId="1A40993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 Cytotoxic effect through cell cycle arrest in G2/M phase.</w:t>
            </w:r>
          </w:p>
          <w:p w14:paraId="3B4222E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 It controls a lot of proteins in the Bcl-2 family, which includes Bax and Bcl-2.</w:t>
            </w:r>
          </w:p>
          <w:p w14:paraId="7340D40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7. It suppresses the tumor growth through downregulation of Ki-67 expression.</w:t>
            </w:r>
          </w:p>
        </w:tc>
        <w:tc>
          <w:tcPr>
            <w:tcW w:w="1440" w:type="dxa"/>
          </w:tcPr>
          <w:p w14:paraId="1913C70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Immunomodulatory, antioxidant, anti-inflammatory, induce cytotoxicity, antimetastatic, anticancer, chemo-preventive effect, anti-proliferative, inducing apoptosis, anti-angiogenic property.</w:t>
            </w:r>
          </w:p>
        </w:tc>
        <w:tc>
          <w:tcPr>
            <w:tcW w:w="921" w:type="dxa"/>
          </w:tcPr>
          <w:p w14:paraId="26C7E66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55-57</w:t>
            </w:r>
          </w:p>
        </w:tc>
      </w:tr>
      <w:tr w:rsidR="00EC2FAD" w:rsidRPr="00EC2FAD" w14:paraId="347C4B79" w14:textId="77777777" w:rsidTr="00031933">
        <w:trPr>
          <w:jc w:val="center"/>
        </w:trPr>
        <w:tc>
          <w:tcPr>
            <w:tcW w:w="704" w:type="dxa"/>
          </w:tcPr>
          <w:p w14:paraId="525504A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21</w:t>
            </w:r>
          </w:p>
        </w:tc>
        <w:tc>
          <w:tcPr>
            <w:tcW w:w="911" w:type="dxa"/>
          </w:tcPr>
          <w:p w14:paraId="22A0AC6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Piper longum</w:t>
            </w:r>
          </w:p>
        </w:tc>
        <w:tc>
          <w:tcPr>
            <w:tcW w:w="1924" w:type="dxa"/>
          </w:tcPr>
          <w:p w14:paraId="0902993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Piperlongumine</w:t>
            </w:r>
            <w:proofErr w:type="spellEnd"/>
          </w:p>
          <w:p w14:paraId="43BC12B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160" w:type="dxa"/>
          </w:tcPr>
          <w:p w14:paraId="2125EFF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1.MCF-7</w:t>
            </w:r>
          </w:p>
          <w:p w14:paraId="47746EA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TNBC</w:t>
            </w:r>
          </w:p>
          <w:p w14:paraId="58C63A9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3.MDA-MB-231</w:t>
            </w:r>
          </w:p>
          <w:p w14:paraId="47C35E1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2CFE90D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Induced cell cycle arrest in G2/M phase</w:t>
            </w:r>
          </w:p>
          <w:p w14:paraId="3D088B0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2.Modulates Cell Cycle-Regulatory Proteins such as cyclins and CDKs.</w:t>
            </w:r>
          </w:p>
          <w:p w14:paraId="0BCAB1D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Induce intracellular ROS accumulation &amp; GSH depletion.</w:t>
            </w:r>
          </w:p>
          <w:p w14:paraId="7A142E5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vertAlign w:val="superscript"/>
              </w:rPr>
            </w:pPr>
            <w:r w:rsidRPr="00031933">
              <w:rPr>
                <w:rFonts w:ascii="Times New Roman" w:hAnsi="Times New Roman" w:cs="Times New Roman"/>
                <w:sz w:val="22"/>
                <w:szCs w:val="22"/>
              </w:rPr>
              <w:t>4. Decreases nuclear translocation of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xml:space="preserve"> p</w:t>
            </w:r>
            <w:r w:rsidRPr="00031933">
              <w:rPr>
                <w:rFonts w:ascii="Times New Roman" w:hAnsi="Times New Roman" w:cs="Times New Roman"/>
                <w:sz w:val="22"/>
                <w:szCs w:val="22"/>
                <w:vertAlign w:val="superscript"/>
              </w:rPr>
              <w:t>65</w:t>
            </w:r>
          </w:p>
          <w:p w14:paraId="7343694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 IKKβ suppression</w:t>
            </w:r>
          </w:p>
          <w:p w14:paraId="7C2B556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  PL Increases the Expression of p21 mRNA</w:t>
            </w:r>
          </w:p>
          <w:p w14:paraId="25787E0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7.  PL directly interacts with Keap1, which leads to Nrf2 activation and upregulates HO-1 expression, thereby resulting in the selective killing of cancer cells in the breast [9]. In addition, PL induced apoptosis of breast cancer cells via activation of transcription 3 (STAT3) and phosphatidylinositol 3-kinase (PI3K)/Akt/mammalian target of the rapamycin (mTOR) signaling pathway.</w:t>
            </w:r>
          </w:p>
        </w:tc>
        <w:tc>
          <w:tcPr>
            <w:tcW w:w="1440" w:type="dxa"/>
          </w:tcPr>
          <w:p w14:paraId="1A87A72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Anticancer, antioxidant, antiproliferative, suppress migration</w:t>
            </w:r>
          </w:p>
        </w:tc>
        <w:tc>
          <w:tcPr>
            <w:tcW w:w="921" w:type="dxa"/>
          </w:tcPr>
          <w:p w14:paraId="6123C65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58</w:t>
            </w:r>
          </w:p>
        </w:tc>
      </w:tr>
      <w:tr w:rsidR="00EC2FAD" w:rsidRPr="00EC2FAD" w14:paraId="51F1A624" w14:textId="77777777" w:rsidTr="00031933">
        <w:trPr>
          <w:jc w:val="center"/>
        </w:trPr>
        <w:tc>
          <w:tcPr>
            <w:tcW w:w="704" w:type="dxa"/>
          </w:tcPr>
          <w:p w14:paraId="1F683B5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22</w:t>
            </w:r>
          </w:p>
        </w:tc>
        <w:tc>
          <w:tcPr>
            <w:tcW w:w="911" w:type="dxa"/>
          </w:tcPr>
          <w:p w14:paraId="7CB894D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Withania</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somnifera</w:t>
            </w:r>
            <w:proofErr w:type="spellEnd"/>
          </w:p>
        </w:tc>
        <w:tc>
          <w:tcPr>
            <w:tcW w:w="1924" w:type="dxa"/>
          </w:tcPr>
          <w:p w14:paraId="50343848" w14:textId="60EBF92E"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Withaferin-A, </w:t>
            </w:r>
            <w:proofErr w:type="spellStart"/>
            <w:r w:rsidRPr="00031933">
              <w:rPr>
                <w:rFonts w:ascii="Times New Roman" w:hAnsi="Times New Roman" w:cs="Times New Roman"/>
                <w:sz w:val="22"/>
                <w:szCs w:val="22"/>
              </w:rPr>
              <w:t>anaferine</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isopelletierin</w:t>
            </w:r>
            <w:r w:rsidR="0092367C" w:rsidRPr="00031933">
              <w:rPr>
                <w:rFonts w:ascii="Times New Roman" w:hAnsi="Times New Roman" w:cs="Times New Roman"/>
                <w:sz w:val="22"/>
                <w:szCs w:val="22"/>
              </w:rPr>
              <w:t>e</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sitoindoside</w:t>
            </w:r>
            <w:proofErr w:type="spellEnd"/>
            <w:r w:rsidRPr="00031933">
              <w:rPr>
                <w:rFonts w:ascii="Times New Roman" w:hAnsi="Times New Roman" w:cs="Times New Roman"/>
                <w:sz w:val="22"/>
                <w:szCs w:val="22"/>
              </w:rPr>
              <w:t xml:space="preserve"> IX, </w:t>
            </w:r>
            <w:proofErr w:type="spellStart"/>
            <w:r w:rsidRPr="00031933">
              <w:rPr>
                <w:rFonts w:ascii="Times New Roman" w:hAnsi="Times New Roman" w:cs="Times New Roman"/>
                <w:sz w:val="22"/>
                <w:szCs w:val="22"/>
              </w:rPr>
              <w:t>somniferine</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withanone</w:t>
            </w:r>
            <w:proofErr w:type="spellEnd"/>
          </w:p>
        </w:tc>
        <w:tc>
          <w:tcPr>
            <w:tcW w:w="2160" w:type="dxa"/>
          </w:tcPr>
          <w:p w14:paraId="7E5FF300"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lang w:val="sv-SE"/>
              </w:rPr>
            </w:pPr>
            <w:r w:rsidRPr="00031933">
              <w:rPr>
                <w:rFonts w:ascii="Times New Roman" w:hAnsi="Times New Roman" w:cs="Times New Roman"/>
                <w:b/>
                <w:bCs/>
                <w:sz w:val="22"/>
                <w:szCs w:val="22"/>
                <w:lang w:val="sv-SE"/>
              </w:rPr>
              <w:t>In vitro</w:t>
            </w:r>
          </w:p>
          <w:p w14:paraId="41FA46D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1.ZR751</w:t>
            </w:r>
          </w:p>
          <w:p w14:paraId="397C085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2.MCF-7</w:t>
            </w:r>
          </w:p>
          <w:p w14:paraId="665986F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3.MDA-MB-231</w:t>
            </w:r>
          </w:p>
          <w:p w14:paraId="139C826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4. SUM159</w:t>
            </w:r>
          </w:p>
          <w:p w14:paraId="7642C7B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5.SK-BR3</w:t>
            </w:r>
          </w:p>
          <w:p w14:paraId="7AF4705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6.T47D</w:t>
            </w:r>
          </w:p>
          <w:p w14:paraId="0E87017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7.MDA-MB-468</w:t>
            </w:r>
          </w:p>
          <w:p w14:paraId="6C4F104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p>
          <w:p w14:paraId="303192BF"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lang w:val="sv-SE"/>
              </w:rPr>
            </w:pPr>
            <w:r w:rsidRPr="00031933">
              <w:rPr>
                <w:rFonts w:ascii="Times New Roman" w:hAnsi="Times New Roman" w:cs="Times New Roman"/>
                <w:b/>
                <w:bCs/>
                <w:sz w:val="22"/>
                <w:szCs w:val="22"/>
                <w:lang w:val="sv-SE"/>
              </w:rPr>
              <w:t>In vivo</w:t>
            </w:r>
          </w:p>
          <w:p w14:paraId="78D7808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1. MDA-MB-231 xenograft</w:t>
            </w:r>
          </w:p>
          <w:p w14:paraId="7E6A9E6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2.SUM159 and MCF-7 xenograft</w:t>
            </w:r>
          </w:p>
        </w:tc>
        <w:tc>
          <w:tcPr>
            <w:tcW w:w="2576" w:type="dxa"/>
          </w:tcPr>
          <w:p w14:paraId="5B4B837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1.Withaferin A diacetate, a derivative of withaferin, significantly decreased the viability of breast cancer stem cells. </w:t>
            </w:r>
            <w:proofErr w:type="spellStart"/>
            <w:r w:rsidRPr="00031933">
              <w:rPr>
                <w:rFonts w:ascii="Times New Roman" w:hAnsi="Times New Roman" w:cs="Times New Roman"/>
                <w:sz w:val="22"/>
                <w:szCs w:val="22"/>
              </w:rPr>
              <w:t>Tubocapsenolide</w:t>
            </w:r>
            <w:proofErr w:type="spellEnd"/>
            <w:r w:rsidRPr="00031933">
              <w:rPr>
                <w:rFonts w:ascii="Times New Roman" w:hAnsi="Times New Roman" w:cs="Times New Roman"/>
                <w:sz w:val="22"/>
                <w:szCs w:val="22"/>
              </w:rPr>
              <w:t xml:space="preserve"> A (TA), a new </w:t>
            </w:r>
            <w:proofErr w:type="spellStart"/>
            <w:r w:rsidRPr="00031933">
              <w:rPr>
                <w:rFonts w:ascii="Times New Roman" w:hAnsi="Times New Roman" w:cs="Times New Roman"/>
                <w:sz w:val="22"/>
                <w:szCs w:val="22"/>
              </w:rPr>
              <w:t>withanolide</w:t>
            </w:r>
            <w:proofErr w:type="spellEnd"/>
            <w:r w:rsidRPr="00031933">
              <w:rPr>
                <w:rFonts w:ascii="Times New Roman" w:hAnsi="Times New Roman" w:cs="Times New Roman"/>
                <w:sz w:val="22"/>
                <w:szCs w:val="22"/>
              </w:rPr>
              <w:t xml:space="preserve"> derivative, can decrease the activity of the Hsp90-Hsp70 chaperone complex via diol oxidation, causing the instability of Hsp90 client proteins, and cell cycle arrest and apoptosis in human breast cancer MDA-MB-231 cells</w:t>
            </w:r>
          </w:p>
          <w:p w14:paraId="7B00943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2.inhibits STAT3 &amp; STAT5 signaling and TNF.</w:t>
            </w:r>
          </w:p>
          <w:p w14:paraId="6044316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Modulates MAPK pathway</w:t>
            </w:r>
          </w:p>
          <w:p w14:paraId="3328AB8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4.tumor suppressor activation – upregulates p53 &amp; upregulates p21</w:t>
            </w:r>
          </w:p>
          <w:p w14:paraId="3A48B20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5.reduces estrogen receptor-α</w:t>
            </w:r>
          </w:p>
          <w:p w14:paraId="11E2B6E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6.decreases Bcl-2 &amp;</w:t>
            </w:r>
            <w:proofErr w:type="spellStart"/>
            <w:r w:rsidRPr="00031933">
              <w:rPr>
                <w:rFonts w:ascii="Times New Roman" w:hAnsi="Times New Roman" w:cs="Times New Roman"/>
                <w:sz w:val="22"/>
                <w:szCs w:val="22"/>
              </w:rPr>
              <w:t>Bcl</w:t>
            </w:r>
            <w:proofErr w:type="spellEnd"/>
            <w:r w:rsidRPr="00031933">
              <w:rPr>
                <w:rFonts w:ascii="Times New Roman" w:hAnsi="Times New Roman" w:cs="Times New Roman"/>
                <w:sz w:val="22"/>
                <w:szCs w:val="22"/>
              </w:rPr>
              <w:t>-XL / increases Bax</w:t>
            </w:r>
          </w:p>
          <w:p w14:paraId="418F4EC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7.disruption of PI3/Akt signaling</w:t>
            </w:r>
          </w:p>
          <w:p w14:paraId="31CEDF9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8.NF-κB inhibition</w:t>
            </w:r>
          </w:p>
          <w:p w14:paraId="6865A5B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9. inhibits MMP2-9 and VEGF expression.</w:t>
            </w:r>
          </w:p>
          <w:p w14:paraId="1E94085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10. It increased the expression of the breast cancer metastasis suppressor gene (BRMS1) in MDA-MB-231 breast cancer cells.</w:t>
            </w:r>
          </w:p>
        </w:tc>
        <w:tc>
          <w:tcPr>
            <w:tcW w:w="1440" w:type="dxa"/>
          </w:tcPr>
          <w:p w14:paraId="3011EDA5" w14:textId="133E9FDF"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Anticancer, inducing apoptosis, inducing</w:t>
            </w:r>
            <w:r w:rsidR="00285125" w:rsidRPr="00031933">
              <w:rPr>
                <w:rFonts w:ascii="Times New Roman" w:hAnsi="Times New Roman" w:cs="Times New Roman"/>
                <w:sz w:val="22"/>
                <w:szCs w:val="22"/>
              </w:rPr>
              <w:t xml:space="preserve"> ROS </w:t>
            </w:r>
            <w:r w:rsidRPr="00031933">
              <w:rPr>
                <w:rFonts w:ascii="Times New Roman" w:hAnsi="Times New Roman" w:cs="Times New Roman"/>
                <w:sz w:val="22"/>
                <w:szCs w:val="22"/>
              </w:rPr>
              <w:t>level,</w:t>
            </w:r>
            <w:r w:rsidR="00285125" w:rsidRPr="00031933">
              <w:rPr>
                <w:rFonts w:ascii="Times New Roman" w:hAnsi="Times New Roman" w:cs="Times New Roman"/>
                <w:sz w:val="22"/>
                <w:szCs w:val="22"/>
              </w:rPr>
              <w:t xml:space="preserve"> </w:t>
            </w:r>
            <w:r w:rsidRPr="00031933">
              <w:rPr>
                <w:rFonts w:ascii="Times New Roman" w:hAnsi="Times New Roman" w:cs="Times New Roman"/>
                <w:sz w:val="22"/>
                <w:szCs w:val="22"/>
              </w:rPr>
              <w:t>anti-metastatic, anti-angiogenic, anti-inflammatory, antioxidant, chemo-preventive, immunomodulatory</w:t>
            </w:r>
          </w:p>
          <w:p w14:paraId="3AD6913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21" w:type="dxa"/>
          </w:tcPr>
          <w:p w14:paraId="548D75E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59</w:t>
            </w:r>
          </w:p>
        </w:tc>
      </w:tr>
      <w:tr w:rsidR="00EC2FAD" w:rsidRPr="00EC2FAD" w14:paraId="2F463FBB" w14:textId="77777777" w:rsidTr="00031933">
        <w:trPr>
          <w:trHeight w:val="1246"/>
          <w:jc w:val="center"/>
        </w:trPr>
        <w:tc>
          <w:tcPr>
            <w:tcW w:w="704" w:type="dxa"/>
            <w:vMerge w:val="restart"/>
          </w:tcPr>
          <w:p w14:paraId="3E7F90E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23</w:t>
            </w:r>
          </w:p>
          <w:p w14:paraId="3EE63E3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11" w:type="dxa"/>
            <w:vMerge w:val="restart"/>
          </w:tcPr>
          <w:p w14:paraId="21EC9C9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Aloe </w:t>
            </w:r>
            <w:proofErr w:type="spellStart"/>
            <w:r w:rsidRPr="00031933">
              <w:rPr>
                <w:rFonts w:ascii="Times New Roman" w:hAnsi="Times New Roman" w:cs="Times New Roman"/>
                <w:sz w:val="22"/>
                <w:szCs w:val="22"/>
              </w:rPr>
              <w:t>barbadensis</w:t>
            </w:r>
            <w:proofErr w:type="spellEnd"/>
          </w:p>
        </w:tc>
        <w:tc>
          <w:tcPr>
            <w:tcW w:w="1924" w:type="dxa"/>
          </w:tcPr>
          <w:p w14:paraId="0D402EF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Aloin, aloe-emodin, </w:t>
            </w:r>
            <w:proofErr w:type="spellStart"/>
            <w:r w:rsidRPr="00031933">
              <w:rPr>
                <w:rFonts w:ascii="Times New Roman" w:hAnsi="Times New Roman" w:cs="Times New Roman"/>
                <w:sz w:val="22"/>
                <w:szCs w:val="22"/>
              </w:rPr>
              <w:t>aloesin</w:t>
            </w:r>
            <w:proofErr w:type="spellEnd"/>
            <w:r w:rsidRPr="00031933">
              <w:rPr>
                <w:rFonts w:ascii="Times New Roman" w:hAnsi="Times New Roman" w:cs="Times New Roman"/>
                <w:sz w:val="22"/>
                <w:szCs w:val="22"/>
              </w:rPr>
              <w:t>, emodin.</w:t>
            </w:r>
          </w:p>
          <w:p w14:paraId="72557E1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54D3D89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5E29837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160" w:type="dxa"/>
          </w:tcPr>
          <w:p w14:paraId="79A4EE7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 vitro</w:t>
            </w:r>
          </w:p>
          <w:p w14:paraId="475DA96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1.MCF-7(ER +)</w:t>
            </w:r>
          </w:p>
          <w:p w14:paraId="6F3850E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5E844CC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1482B4E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7563D63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121EE2D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1.Aloe Emodin can be an effective inhibitor to the hormonal dependence MCF-7 breast cancer cells at low concentration without being cytotoxic to normal breast cells</w:t>
            </w:r>
          </w:p>
          <w:p w14:paraId="45F01AC2" w14:textId="41E8707F"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Targeting estrogen receptor protein stability through distinct mechanisms.</w:t>
            </w:r>
          </w:p>
        </w:tc>
        <w:tc>
          <w:tcPr>
            <w:tcW w:w="1440" w:type="dxa"/>
          </w:tcPr>
          <w:p w14:paraId="273F4C1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Anti-proliferative</w:t>
            </w:r>
          </w:p>
          <w:p w14:paraId="42579A8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35CFE40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036C39E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21" w:type="dxa"/>
          </w:tcPr>
          <w:p w14:paraId="69F6772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60</w:t>
            </w:r>
          </w:p>
        </w:tc>
      </w:tr>
      <w:tr w:rsidR="00EC2FAD" w:rsidRPr="00EC2FAD" w14:paraId="278C79B7" w14:textId="77777777" w:rsidTr="00031933">
        <w:trPr>
          <w:trHeight w:val="2515"/>
          <w:jc w:val="center"/>
        </w:trPr>
        <w:tc>
          <w:tcPr>
            <w:tcW w:w="704" w:type="dxa"/>
            <w:vMerge/>
          </w:tcPr>
          <w:p w14:paraId="3507A8A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01DCC4B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924" w:type="dxa"/>
          </w:tcPr>
          <w:p w14:paraId="0D744C7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160" w:type="dxa"/>
          </w:tcPr>
          <w:p w14:paraId="41A762B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Her2/neu</w:t>
            </w:r>
          </w:p>
        </w:tc>
        <w:tc>
          <w:tcPr>
            <w:tcW w:w="2576" w:type="dxa"/>
          </w:tcPr>
          <w:p w14:paraId="4D82779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1.Emodin </w:t>
            </w:r>
            <w:proofErr w:type="spellStart"/>
            <w:r w:rsidRPr="00031933">
              <w:rPr>
                <w:rFonts w:ascii="Times New Roman" w:hAnsi="Times New Roman" w:cs="Times New Roman"/>
                <w:sz w:val="22"/>
                <w:szCs w:val="22"/>
              </w:rPr>
              <w:t>Azide</w:t>
            </w:r>
            <w:proofErr w:type="spellEnd"/>
            <w:r w:rsidRPr="00031933">
              <w:rPr>
                <w:rFonts w:ascii="Times New Roman" w:hAnsi="Times New Roman" w:cs="Times New Roman"/>
                <w:sz w:val="22"/>
                <w:szCs w:val="22"/>
              </w:rPr>
              <w:t xml:space="preserve"> Methyl Anthraquinone Derivative (AMAD) was found to effectively block phosphorylation of Her2/neu, suppress growth, transformation and metastasis as a tyrosine kinase inhibitor, and increase the susceptibility of Her2/neu-over expressing cancer cells to standard cytotoxic therapeutic agents</w:t>
            </w:r>
          </w:p>
          <w:p w14:paraId="2131F04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Reduction of the level of Bcl-2 and increased levels of cleaved caspase-3, PARP, p53 and Bax</w:t>
            </w:r>
          </w:p>
          <w:p w14:paraId="13DAF41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Disruption of the PI3K/Akt-dependent pathway</w:t>
            </w:r>
          </w:p>
        </w:tc>
        <w:tc>
          <w:tcPr>
            <w:tcW w:w="1440" w:type="dxa"/>
          </w:tcPr>
          <w:p w14:paraId="51D3B1B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Apoptotic activity, anticancer, antioxidant, anti-inflammatory, wound healing, anti-tumor activity, anti- angiogenesis, suppress metastasis, anti-proliferative activity.</w:t>
            </w:r>
          </w:p>
        </w:tc>
        <w:tc>
          <w:tcPr>
            <w:tcW w:w="921" w:type="dxa"/>
          </w:tcPr>
          <w:p w14:paraId="415651C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61</w:t>
            </w:r>
          </w:p>
        </w:tc>
      </w:tr>
      <w:tr w:rsidR="00EC2FAD" w:rsidRPr="00EC2FAD" w14:paraId="64F18888" w14:textId="77777777" w:rsidTr="00031933">
        <w:trPr>
          <w:trHeight w:val="800"/>
          <w:jc w:val="center"/>
        </w:trPr>
        <w:tc>
          <w:tcPr>
            <w:tcW w:w="704" w:type="dxa"/>
            <w:vMerge w:val="restart"/>
          </w:tcPr>
          <w:p w14:paraId="5326385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24</w:t>
            </w:r>
          </w:p>
          <w:p w14:paraId="7C4B8FA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11" w:type="dxa"/>
            <w:vMerge w:val="restart"/>
          </w:tcPr>
          <w:p w14:paraId="79D21EA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Capsicum annum</w:t>
            </w:r>
          </w:p>
        </w:tc>
        <w:tc>
          <w:tcPr>
            <w:tcW w:w="1924" w:type="dxa"/>
          </w:tcPr>
          <w:p w14:paraId="0CEDEC2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1.Pectic polysaccharides</w:t>
            </w:r>
          </w:p>
          <w:p w14:paraId="1E89F3D5" w14:textId="6D376A1F"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2.Capsaicinoids: capsaicin, </w:t>
            </w:r>
            <w:proofErr w:type="spellStart"/>
            <w:r w:rsidRPr="00031933">
              <w:rPr>
                <w:rFonts w:ascii="Times New Roman" w:hAnsi="Times New Roman" w:cs="Times New Roman"/>
                <w:sz w:val="22"/>
                <w:szCs w:val="22"/>
              </w:rPr>
              <w:t>dihydrocapsaicin</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nordihydrocapsaicin</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homodihydrocapsaicin</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homocapsaicin</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norcapsaicin</w:t>
            </w:r>
            <w:proofErr w:type="spellEnd"/>
            <w:r w:rsidR="00772848" w:rsidRPr="00031933">
              <w:rPr>
                <w:rFonts w:ascii="Times New Roman" w:hAnsi="Times New Roman" w:cs="Times New Roman"/>
                <w:sz w:val="22"/>
                <w:szCs w:val="22"/>
              </w:rPr>
              <w:t>.</w:t>
            </w:r>
          </w:p>
          <w:p w14:paraId="2D5BED6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160" w:type="dxa"/>
          </w:tcPr>
          <w:p w14:paraId="3AB0272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In vitro</w:t>
            </w:r>
          </w:p>
          <w:p w14:paraId="12DB7BC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i.MCF-7</w:t>
            </w:r>
          </w:p>
          <w:p w14:paraId="0928755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ii.BT-20</w:t>
            </w:r>
          </w:p>
          <w:p w14:paraId="702B0BC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p>
          <w:p w14:paraId="3E6EFA4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p>
          <w:p w14:paraId="42853A4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p>
          <w:p w14:paraId="0C1AB67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p>
          <w:p w14:paraId="77D72E9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p>
          <w:p w14:paraId="152494D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p>
          <w:p w14:paraId="376E67A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p>
        </w:tc>
        <w:tc>
          <w:tcPr>
            <w:tcW w:w="2576" w:type="dxa"/>
          </w:tcPr>
          <w:p w14:paraId="218B34F5" w14:textId="47AB36B6"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Capsaicin significantly decreased mitochondria membrane potential, induced the cleavage of PARP-1, and decreased procaspase-7 expression in both cells. Apoptosis-inducing factor (AIF) was distinctly released from mitochondria and translocated into the cytoplasm and nucleus in MCF-7 cells (52.9%), but not in BT-20 cells (2%) after treatment with 200μM of capsaicin for 24 hours and arrested cell cycle in S phase.</w:t>
            </w:r>
          </w:p>
          <w:p w14:paraId="747B52D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440" w:type="dxa"/>
          </w:tcPr>
          <w:p w14:paraId="3A254ED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Inducing apoptosis and cell cycle arrest</w:t>
            </w:r>
          </w:p>
          <w:p w14:paraId="444EF81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249107C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6AE3A98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3AEB197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683C2B3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6752C00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6C9DF80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0342025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21" w:type="dxa"/>
          </w:tcPr>
          <w:p w14:paraId="165F66A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62</w:t>
            </w:r>
          </w:p>
        </w:tc>
      </w:tr>
      <w:tr w:rsidR="00EC2FAD" w:rsidRPr="00EC2FAD" w14:paraId="2DCE87E9" w14:textId="77777777" w:rsidTr="00031933">
        <w:trPr>
          <w:trHeight w:val="1266"/>
          <w:jc w:val="center"/>
        </w:trPr>
        <w:tc>
          <w:tcPr>
            <w:tcW w:w="704" w:type="dxa"/>
            <w:vMerge/>
          </w:tcPr>
          <w:p w14:paraId="210FA9E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70F64E0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924" w:type="dxa"/>
          </w:tcPr>
          <w:p w14:paraId="341D0C9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Capsaicin</w:t>
            </w:r>
          </w:p>
        </w:tc>
        <w:tc>
          <w:tcPr>
            <w:tcW w:w="2160" w:type="dxa"/>
          </w:tcPr>
          <w:p w14:paraId="5979860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In vitro</w:t>
            </w:r>
          </w:p>
          <w:p w14:paraId="26178DB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ii.T47D</w:t>
            </w:r>
          </w:p>
          <w:p w14:paraId="70A470C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iii.BT-474</w:t>
            </w:r>
          </w:p>
          <w:p w14:paraId="6F87978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Triple negative</w:t>
            </w:r>
          </w:p>
          <w:p w14:paraId="3FCDCF7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i.MDA-MB-231</w:t>
            </w:r>
          </w:p>
          <w:p w14:paraId="559D00F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ii.MDA-MB-436</w:t>
            </w:r>
          </w:p>
          <w:p w14:paraId="0339E8E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iii.BT-20</w:t>
            </w:r>
          </w:p>
          <w:p w14:paraId="5FA9C1F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iv.SKBR-3</w:t>
            </w:r>
          </w:p>
          <w:p w14:paraId="0E82C97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In vivo</w:t>
            </w:r>
          </w:p>
          <w:p w14:paraId="4A78D06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 Mouse xenograft model.</w:t>
            </w:r>
          </w:p>
        </w:tc>
        <w:tc>
          <w:tcPr>
            <w:tcW w:w="2576" w:type="dxa"/>
          </w:tcPr>
          <w:p w14:paraId="17E09D6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G0/G1 cell cycle arrest.</w:t>
            </w:r>
          </w:p>
          <w:p w14:paraId="1F03F81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capsaicin is a novel modulator of the EGFR/HER-2 pathway in both ER-positive and -negative breast cancer cells with a potential role in the treatment and prevention of human breast cancer.</w:t>
            </w:r>
          </w:p>
          <w:p w14:paraId="7650C17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In vivo activation of ERK was clearly decreased, as well as expression of HER-2 and cyclin D1, whereas caspase activity and PARP cleavage products were increased in tumors of drug-treated mice.</w:t>
            </w:r>
          </w:p>
        </w:tc>
        <w:tc>
          <w:tcPr>
            <w:tcW w:w="1440" w:type="dxa"/>
          </w:tcPr>
          <w:p w14:paraId="131A3CB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Inducing apoptosis &amp; cell cycle arrest, anti-proliferative</w:t>
            </w:r>
          </w:p>
        </w:tc>
        <w:tc>
          <w:tcPr>
            <w:tcW w:w="921" w:type="dxa"/>
          </w:tcPr>
          <w:p w14:paraId="7098B7C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63</w:t>
            </w:r>
          </w:p>
        </w:tc>
      </w:tr>
      <w:tr w:rsidR="00EC2FAD" w:rsidRPr="00EC2FAD" w14:paraId="64B61C46" w14:textId="77777777" w:rsidTr="00031933">
        <w:trPr>
          <w:jc w:val="center"/>
        </w:trPr>
        <w:tc>
          <w:tcPr>
            <w:tcW w:w="704" w:type="dxa"/>
          </w:tcPr>
          <w:p w14:paraId="6740C7F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25</w:t>
            </w:r>
          </w:p>
        </w:tc>
        <w:tc>
          <w:tcPr>
            <w:tcW w:w="911" w:type="dxa"/>
          </w:tcPr>
          <w:p w14:paraId="3B4526A7" w14:textId="38A32171"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Glycyrrhiza glabra</w:t>
            </w:r>
          </w:p>
        </w:tc>
        <w:tc>
          <w:tcPr>
            <w:tcW w:w="1924" w:type="dxa"/>
          </w:tcPr>
          <w:p w14:paraId="66E8A42A" w14:textId="4C23707F"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Licochalcone</w:t>
            </w:r>
            <w:proofErr w:type="spellEnd"/>
            <w:r w:rsidRPr="00031933">
              <w:rPr>
                <w:rFonts w:ascii="Times New Roman" w:hAnsi="Times New Roman" w:cs="Times New Roman"/>
                <w:sz w:val="22"/>
                <w:szCs w:val="22"/>
              </w:rPr>
              <w:t xml:space="preserve"> A, </w:t>
            </w:r>
            <w:proofErr w:type="spellStart"/>
            <w:r w:rsidRPr="00031933">
              <w:rPr>
                <w:rFonts w:ascii="Times New Roman" w:hAnsi="Times New Roman" w:cs="Times New Roman"/>
                <w:sz w:val="22"/>
                <w:szCs w:val="22"/>
              </w:rPr>
              <w:t>glabridin</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isoliquirtigenin</w:t>
            </w:r>
            <w:proofErr w:type="spellEnd"/>
            <w:r w:rsidRPr="00031933">
              <w:rPr>
                <w:rFonts w:ascii="Times New Roman" w:hAnsi="Times New Roman" w:cs="Times New Roman"/>
                <w:sz w:val="22"/>
                <w:szCs w:val="22"/>
              </w:rPr>
              <w:t xml:space="preserve">, glycyrrhizin, </w:t>
            </w:r>
            <w:proofErr w:type="spellStart"/>
            <w:r w:rsidRPr="00031933">
              <w:rPr>
                <w:rFonts w:ascii="Times New Roman" w:hAnsi="Times New Roman" w:cs="Times New Roman"/>
                <w:sz w:val="22"/>
                <w:szCs w:val="22"/>
              </w:rPr>
              <w:t>glycyrrheti</w:t>
            </w:r>
            <w:r w:rsidR="00772848" w:rsidRPr="00031933">
              <w:rPr>
                <w:rFonts w:ascii="Times New Roman" w:hAnsi="Times New Roman" w:cs="Times New Roman"/>
                <w:sz w:val="22"/>
                <w:szCs w:val="22"/>
              </w:rPr>
              <w:t>ni</w:t>
            </w:r>
            <w:r w:rsidRPr="00031933">
              <w:rPr>
                <w:rFonts w:ascii="Times New Roman" w:hAnsi="Times New Roman" w:cs="Times New Roman"/>
                <w:sz w:val="22"/>
                <w:szCs w:val="22"/>
              </w:rPr>
              <w:t>c</w:t>
            </w:r>
            <w:proofErr w:type="spellEnd"/>
            <w:r w:rsidRPr="00031933">
              <w:rPr>
                <w:rFonts w:ascii="Times New Roman" w:hAnsi="Times New Roman" w:cs="Times New Roman"/>
                <w:sz w:val="22"/>
                <w:szCs w:val="22"/>
              </w:rPr>
              <w:t xml:space="preserve"> acid.</w:t>
            </w:r>
          </w:p>
        </w:tc>
        <w:tc>
          <w:tcPr>
            <w:tcW w:w="2160" w:type="dxa"/>
          </w:tcPr>
          <w:p w14:paraId="05EED4C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1.Hormonal dependent</w:t>
            </w:r>
          </w:p>
          <w:p w14:paraId="3664760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i.MCF-7</w:t>
            </w:r>
          </w:p>
          <w:p w14:paraId="4710F82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T47D</w:t>
            </w:r>
          </w:p>
          <w:p w14:paraId="710CFBE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2.Triple negative</w:t>
            </w:r>
          </w:p>
          <w:p w14:paraId="1A28EA4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i.MDA-MB-231</w:t>
            </w:r>
          </w:p>
          <w:p w14:paraId="2EB01DA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ii.MDA-MB-361</w:t>
            </w:r>
          </w:p>
          <w:p w14:paraId="356D64A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 vivo</w:t>
            </w:r>
          </w:p>
          <w:p w14:paraId="40BC541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4T1 cell in BALD/c mice</w:t>
            </w:r>
          </w:p>
        </w:tc>
        <w:tc>
          <w:tcPr>
            <w:tcW w:w="2576" w:type="dxa"/>
          </w:tcPr>
          <w:p w14:paraId="13F2808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Decrease Bcl-2, mTOR, p-mTOR, COX-2, N-cadherin &amp; increases Bax, caspase 3 &amp; 8, PARP, p62, CDK2, E-cadherin.</w:t>
            </w:r>
          </w:p>
          <w:p w14:paraId="593A494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Decreases VEGF-A &amp; HIF-1α.</w:t>
            </w:r>
          </w:p>
        </w:tc>
        <w:tc>
          <w:tcPr>
            <w:tcW w:w="1440" w:type="dxa"/>
          </w:tcPr>
          <w:p w14:paraId="2C1B3C5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Anti-inflammatory, antioxidant, anticancer, anti-proliferative, cell cycle arrest, activities, immune-stimulating activity, inducing autophagy, induce apoptosis, inhibiting angiogenesis.</w:t>
            </w:r>
          </w:p>
        </w:tc>
        <w:tc>
          <w:tcPr>
            <w:tcW w:w="921" w:type="dxa"/>
          </w:tcPr>
          <w:p w14:paraId="2BE7550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64</w:t>
            </w:r>
          </w:p>
        </w:tc>
      </w:tr>
      <w:tr w:rsidR="00EC2FAD" w:rsidRPr="00EC2FAD" w14:paraId="71A9EA73" w14:textId="77777777" w:rsidTr="00031933">
        <w:trPr>
          <w:trHeight w:val="50"/>
          <w:jc w:val="center"/>
        </w:trPr>
        <w:tc>
          <w:tcPr>
            <w:tcW w:w="704" w:type="dxa"/>
            <w:vMerge w:val="restart"/>
          </w:tcPr>
          <w:p w14:paraId="396799B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26</w:t>
            </w:r>
          </w:p>
        </w:tc>
        <w:tc>
          <w:tcPr>
            <w:tcW w:w="911" w:type="dxa"/>
            <w:vMerge w:val="restart"/>
          </w:tcPr>
          <w:p w14:paraId="568218F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Moringa oleifera</w:t>
            </w:r>
          </w:p>
        </w:tc>
        <w:tc>
          <w:tcPr>
            <w:tcW w:w="1924" w:type="dxa"/>
          </w:tcPr>
          <w:p w14:paraId="5803A63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1.Chlorogenic acid, quercetin, ellagic acid, </w:t>
            </w:r>
            <w:proofErr w:type="spellStart"/>
            <w:r w:rsidRPr="00031933">
              <w:rPr>
                <w:rFonts w:ascii="Times New Roman" w:hAnsi="Times New Roman" w:cs="Times New Roman"/>
                <w:sz w:val="22"/>
                <w:szCs w:val="22"/>
              </w:rPr>
              <w:t>niazirin</w:t>
            </w:r>
            <w:proofErr w:type="spellEnd"/>
            <w:r w:rsidRPr="00031933">
              <w:rPr>
                <w:rFonts w:ascii="Times New Roman" w:hAnsi="Times New Roman" w:cs="Times New Roman"/>
                <w:sz w:val="22"/>
                <w:szCs w:val="22"/>
              </w:rPr>
              <w:t>, kaempferol, eugenol.</w:t>
            </w:r>
          </w:p>
          <w:p w14:paraId="1F0DB0C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6B439FB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160" w:type="dxa"/>
          </w:tcPr>
          <w:p w14:paraId="1C538FD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Hormonal dependent</w:t>
            </w:r>
          </w:p>
          <w:p w14:paraId="4CC1187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 vitro</w:t>
            </w:r>
          </w:p>
          <w:p w14:paraId="26D4A1B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i.MCF-7[leaf extract]</w:t>
            </w:r>
          </w:p>
          <w:p w14:paraId="464DA9F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2C7DA46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6B189DB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Its significant antiproliferative effect was observed at 200 µg/mL dose of fraction B (ethyl acetate) and cell viability was reduced to 40%. In conclusion, it causes cyclin dependent kinase-2 (CDK-2) inhibition while ellagic acid, chlorogenic acid and quercetin being the most stable and potent inhibitors to treat estrogen receptor positive breast cancer targeting CDK-2.</w:t>
            </w:r>
          </w:p>
        </w:tc>
        <w:tc>
          <w:tcPr>
            <w:tcW w:w="1440" w:type="dxa"/>
          </w:tcPr>
          <w:p w14:paraId="2A676C5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Antiproliferative, anti-cancer, anti-inflammatory activity, increase apoptosis, antioxidant, chemo-preventive.</w:t>
            </w:r>
          </w:p>
          <w:p w14:paraId="5CB33C8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21" w:type="dxa"/>
          </w:tcPr>
          <w:p w14:paraId="632731A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65</w:t>
            </w:r>
          </w:p>
        </w:tc>
      </w:tr>
      <w:tr w:rsidR="00EC2FAD" w:rsidRPr="00EC2FAD" w14:paraId="04A3559A" w14:textId="77777777" w:rsidTr="00031933">
        <w:trPr>
          <w:trHeight w:val="1273"/>
          <w:jc w:val="center"/>
        </w:trPr>
        <w:tc>
          <w:tcPr>
            <w:tcW w:w="704" w:type="dxa"/>
            <w:vMerge/>
          </w:tcPr>
          <w:p w14:paraId="1E9442D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38D56F7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924" w:type="dxa"/>
          </w:tcPr>
          <w:p w14:paraId="6F2168D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2.Niazimicin, thiocarbamate, benzyl isothiocyanate, glucosinolates, isothiocyanates, glycosides, zeatin (anti-aging compound), saponins, tannins.</w:t>
            </w:r>
          </w:p>
        </w:tc>
        <w:tc>
          <w:tcPr>
            <w:tcW w:w="2160" w:type="dxa"/>
          </w:tcPr>
          <w:p w14:paraId="6FBFE6A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 vitro</w:t>
            </w:r>
          </w:p>
          <w:p w14:paraId="300194A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[crude methanolic leaf extract &amp; dichloromethane]</w:t>
            </w:r>
          </w:p>
          <w:p w14:paraId="47B1873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i.MCF-7</w:t>
            </w:r>
          </w:p>
          <w:p w14:paraId="009E199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ii.MDA-MB-231</w:t>
            </w:r>
          </w:p>
        </w:tc>
        <w:tc>
          <w:tcPr>
            <w:tcW w:w="2576" w:type="dxa"/>
          </w:tcPr>
          <w:p w14:paraId="4C475A1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It reduced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xml:space="preserve"> expression, decreased cell growth in both cells by inducing apoptosis.</w:t>
            </w:r>
          </w:p>
          <w:p w14:paraId="685807B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MO contains zeatin, which is an anti-aging compound. It also has anti-cancer properties and is a good anti-oxidant.</w:t>
            </w:r>
          </w:p>
        </w:tc>
        <w:tc>
          <w:tcPr>
            <w:tcW w:w="1440" w:type="dxa"/>
          </w:tcPr>
          <w:p w14:paraId="142CB0E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Antioxidant, anti-cancer, anti-inflammatory activity.</w:t>
            </w:r>
          </w:p>
        </w:tc>
        <w:tc>
          <w:tcPr>
            <w:tcW w:w="921" w:type="dxa"/>
          </w:tcPr>
          <w:p w14:paraId="118A607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66</w:t>
            </w:r>
          </w:p>
        </w:tc>
      </w:tr>
      <w:tr w:rsidR="007322BE" w:rsidRPr="00EC2FAD" w14:paraId="2A2939DC" w14:textId="77777777" w:rsidTr="00031933">
        <w:trPr>
          <w:trHeight w:val="418"/>
          <w:jc w:val="center"/>
        </w:trPr>
        <w:tc>
          <w:tcPr>
            <w:tcW w:w="704" w:type="dxa"/>
            <w:vMerge w:val="restart"/>
          </w:tcPr>
          <w:p w14:paraId="0917BA68"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27</w:t>
            </w:r>
          </w:p>
        </w:tc>
        <w:tc>
          <w:tcPr>
            <w:tcW w:w="911" w:type="dxa"/>
            <w:vMerge w:val="restart"/>
          </w:tcPr>
          <w:p w14:paraId="6E56E9DE" w14:textId="472277E0" w:rsidR="007322BE" w:rsidRPr="00031933" w:rsidRDefault="007322BE"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Ferula</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a</w:t>
            </w:r>
            <w:r w:rsidR="002B0D4E" w:rsidRPr="00031933">
              <w:rPr>
                <w:rFonts w:ascii="Times New Roman" w:hAnsi="Times New Roman" w:cs="Times New Roman"/>
                <w:sz w:val="22"/>
                <w:szCs w:val="22"/>
              </w:rPr>
              <w:t>s</w:t>
            </w:r>
            <w:r w:rsidRPr="00031933">
              <w:rPr>
                <w:rFonts w:ascii="Times New Roman" w:hAnsi="Times New Roman" w:cs="Times New Roman"/>
                <w:sz w:val="22"/>
                <w:szCs w:val="22"/>
              </w:rPr>
              <w:t>sa</w:t>
            </w:r>
            <w:r w:rsidR="002B0D4E" w:rsidRPr="00031933">
              <w:rPr>
                <w:rFonts w:ascii="Times New Roman" w:hAnsi="Times New Roman" w:cs="Times New Roman"/>
                <w:sz w:val="22"/>
                <w:szCs w:val="22"/>
              </w:rPr>
              <w:t>-f</w:t>
            </w:r>
            <w:r w:rsidRPr="00031933">
              <w:rPr>
                <w:rFonts w:ascii="Times New Roman" w:hAnsi="Times New Roman" w:cs="Times New Roman"/>
                <w:sz w:val="22"/>
                <w:szCs w:val="22"/>
              </w:rPr>
              <w:t>oetida</w:t>
            </w:r>
            <w:proofErr w:type="spellEnd"/>
          </w:p>
        </w:tc>
        <w:tc>
          <w:tcPr>
            <w:tcW w:w="1924" w:type="dxa"/>
          </w:tcPr>
          <w:p w14:paraId="75117712" w14:textId="72207046"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1.Nano emulsion containing </w:t>
            </w:r>
            <w:proofErr w:type="spellStart"/>
            <w:r w:rsidRPr="00031933">
              <w:rPr>
                <w:rFonts w:ascii="Times New Roman" w:hAnsi="Times New Roman" w:cs="Times New Roman"/>
                <w:sz w:val="22"/>
                <w:szCs w:val="22"/>
              </w:rPr>
              <w:t>ferula</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a</w:t>
            </w:r>
            <w:r w:rsidR="002B0D4E" w:rsidRPr="00031933">
              <w:rPr>
                <w:rFonts w:ascii="Times New Roman" w:hAnsi="Times New Roman" w:cs="Times New Roman"/>
                <w:sz w:val="22"/>
                <w:szCs w:val="22"/>
              </w:rPr>
              <w:t>s</w:t>
            </w:r>
            <w:r w:rsidRPr="00031933">
              <w:rPr>
                <w:rFonts w:ascii="Times New Roman" w:hAnsi="Times New Roman" w:cs="Times New Roman"/>
                <w:sz w:val="22"/>
                <w:szCs w:val="22"/>
              </w:rPr>
              <w:t>sa</w:t>
            </w:r>
            <w:r w:rsidR="002B0D4E" w:rsidRPr="00031933">
              <w:rPr>
                <w:rFonts w:ascii="Times New Roman" w:hAnsi="Times New Roman" w:cs="Times New Roman"/>
                <w:sz w:val="22"/>
                <w:szCs w:val="22"/>
              </w:rPr>
              <w:t>-</w:t>
            </w:r>
            <w:r w:rsidRPr="00031933">
              <w:rPr>
                <w:rFonts w:ascii="Times New Roman" w:hAnsi="Times New Roman" w:cs="Times New Roman"/>
                <w:sz w:val="22"/>
                <w:szCs w:val="22"/>
              </w:rPr>
              <w:t>foetida</w:t>
            </w:r>
            <w:proofErr w:type="spellEnd"/>
            <w:r w:rsidRPr="00031933">
              <w:rPr>
                <w:rFonts w:ascii="Times New Roman" w:hAnsi="Times New Roman" w:cs="Times New Roman"/>
                <w:sz w:val="22"/>
                <w:szCs w:val="22"/>
              </w:rPr>
              <w:t xml:space="preserve"> seed essential oil</w:t>
            </w:r>
          </w:p>
        </w:tc>
        <w:tc>
          <w:tcPr>
            <w:tcW w:w="2160" w:type="dxa"/>
          </w:tcPr>
          <w:p w14:paraId="3A11F05D"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MCF-7 cell</w:t>
            </w:r>
          </w:p>
          <w:p w14:paraId="6E59E16B" w14:textId="393F6E37" w:rsidR="007322BE" w:rsidRPr="00031933" w:rsidRDefault="007322BE" w:rsidP="00031933">
            <w:pPr>
              <w:rPr>
                <w:rFonts w:ascii="Times New Roman" w:hAnsi="Times New Roman" w:cs="Times New Roman"/>
                <w:sz w:val="22"/>
                <w:szCs w:val="22"/>
              </w:rPr>
            </w:pPr>
          </w:p>
        </w:tc>
        <w:tc>
          <w:tcPr>
            <w:tcW w:w="2576" w:type="dxa"/>
          </w:tcPr>
          <w:p w14:paraId="2044A381" w14:textId="1D9ABBF2"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Increased BAX and decreased BCL2 expression, decreased VEGF and VEGFR.</w:t>
            </w:r>
          </w:p>
        </w:tc>
        <w:tc>
          <w:tcPr>
            <w:tcW w:w="1440" w:type="dxa"/>
            <w:vMerge w:val="restart"/>
          </w:tcPr>
          <w:p w14:paraId="0441445D"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Antiproliferative, anti-tumor, anti-inflammatory activity, anticancer, antimutagenic, antineoplastic, antioxidant, cytotoxic activity</w:t>
            </w:r>
          </w:p>
        </w:tc>
        <w:tc>
          <w:tcPr>
            <w:tcW w:w="921" w:type="dxa"/>
            <w:vMerge w:val="restart"/>
          </w:tcPr>
          <w:p w14:paraId="56E8559D"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67</w:t>
            </w:r>
          </w:p>
        </w:tc>
      </w:tr>
      <w:tr w:rsidR="007322BE" w:rsidRPr="00EC2FAD" w14:paraId="17D611FE" w14:textId="77777777" w:rsidTr="00031933">
        <w:trPr>
          <w:trHeight w:val="751"/>
          <w:jc w:val="center"/>
        </w:trPr>
        <w:tc>
          <w:tcPr>
            <w:tcW w:w="704" w:type="dxa"/>
            <w:vMerge/>
          </w:tcPr>
          <w:p w14:paraId="2EF7A207"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6D0FC4A7"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1924" w:type="dxa"/>
          </w:tcPr>
          <w:p w14:paraId="10F819E8" w14:textId="0A44558E"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2.Silver nanoparticles (</w:t>
            </w:r>
            <w:proofErr w:type="spellStart"/>
            <w:r w:rsidRPr="00031933">
              <w:rPr>
                <w:rFonts w:ascii="Times New Roman" w:hAnsi="Times New Roman" w:cs="Times New Roman"/>
                <w:sz w:val="22"/>
                <w:szCs w:val="22"/>
              </w:rPr>
              <w:t>AgNPs</w:t>
            </w:r>
            <w:proofErr w:type="spellEnd"/>
            <w:r w:rsidRPr="00031933">
              <w:rPr>
                <w:rFonts w:ascii="Times New Roman" w:hAnsi="Times New Roman" w:cs="Times New Roman"/>
                <w:sz w:val="22"/>
                <w:szCs w:val="22"/>
              </w:rPr>
              <w:t xml:space="preserve">) with aqueous extract of </w:t>
            </w:r>
            <w:proofErr w:type="spellStart"/>
            <w:r w:rsidRPr="00031933">
              <w:rPr>
                <w:rFonts w:ascii="Times New Roman" w:hAnsi="Times New Roman" w:cs="Times New Roman"/>
                <w:sz w:val="22"/>
                <w:szCs w:val="22"/>
              </w:rPr>
              <w:t>ferula</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as</w:t>
            </w:r>
            <w:r w:rsidR="002B0D4E" w:rsidRPr="00031933">
              <w:rPr>
                <w:rFonts w:ascii="Times New Roman" w:hAnsi="Times New Roman" w:cs="Times New Roman"/>
                <w:sz w:val="22"/>
                <w:szCs w:val="22"/>
              </w:rPr>
              <w:t>s</w:t>
            </w:r>
            <w:r w:rsidRPr="00031933">
              <w:rPr>
                <w:rFonts w:ascii="Times New Roman" w:hAnsi="Times New Roman" w:cs="Times New Roman"/>
                <w:sz w:val="22"/>
                <w:szCs w:val="22"/>
              </w:rPr>
              <w:t>a</w:t>
            </w:r>
            <w:r w:rsidR="002B0D4E" w:rsidRPr="00031933">
              <w:rPr>
                <w:rFonts w:ascii="Times New Roman" w:hAnsi="Times New Roman" w:cs="Times New Roman"/>
                <w:sz w:val="22"/>
                <w:szCs w:val="22"/>
              </w:rPr>
              <w:t>-</w:t>
            </w:r>
            <w:r w:rsidRPr="00031933">
              <w:rPr>
                <w:rFonts w:ascii="Times New Roman" w:hAnsi="Times New Roman" w:cs="Times New Roman"/>
                <w:sz w:val="22"/>
                <w:szCs w:val="22"/>
              </w:rPr>
              <w:t>foetida</w:t>
            </w:r>
            <w:proofErr w:type="spellEnd"/>
            <w:r w:rsidRPr="00031933">
              <w:rPr>
                <w:rFonts w:ascii="Times New Roman" w:hAnsi="Times New Roman" w:cs="Times New Roman"/>
                <w:sz w:val="22"/>
                <w:szCs w:val="22"/>
              </w:rPr>
              <w:t xml:space="preserve"> extract</w:t>
            </w:r>
          </w:p>
        </w:tc>
        <w:tc>
          <w:tcPr>
            <w:tcW w:w="2160" w:type="dxa"/>
          </w:tcPr>
          <w:p w14:paraId="5173FDC9"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MCF-7 cell</w:t>
            </w:r>
          </w:p>
          <w:p w14:paraId="190687AA" w14:textId="4B08739A"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2576" w:type="dxa"/>
            <w:vMerge w:val="restart"/>
          </w:tcPr>
          <w:p w14:paraId="2A8F48F2" w14:textId="5085BEF4"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1440" w:type="dxa"/>
            <w:vMerge/>
          </w:tcPr>
          <w:p w14:paraId="55EE2AA1"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21" w:type="dxa"/>
            <w:vMerge/>
          </w:tcPr>
          <w:p w14:paraId="2CE63D9A"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r>
      <w:tr w:rsidR="007322BE" w:rsidRPr="00EC2FAD" w14:paraId="3DDC8DFA" w14:textId="77777777" w:rsidTr="00031933">
        <w:trPr>
          <w:trHeight w:val="625"/>
          <w:jc w:val="center"/>
        </w:trPr>
        <w:tc>
          <w:tcPr>
            <w:tcW w:w="704" w:type="dxa"/>
            <w:vMerge/>
          </w:tcPr>
          <w:p w14:paraId="0A7CF6F9"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771B5CAF"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1924" w:type="dxa"/>
          </w:tcPr>
          <w:p w14:paraId="6FBFA88C" w14:textId="6F420149"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3. Zinc nanoparticles containing </w:t>
            </w:r>
            <w:proofErr w:type="spellStart"/>
            <w:r w:rsidRPr="00031933">
              <w:rPr>
                <w:rFonts w:ascii="Times New Roman" w:hAnsi="Times New Roman" w:cs="Times New Roman"/>
                <w:sz w:val="22"/>
                <w:szCs w:val="22"/>
              </w:rPr>
              <w:t>ferula</w:t>
            </w:r>
            <w:proofErr w:type="spellEnd"/>
            <w:r w:rsidRPr="00031933">
              <w:rPr>
                <w:rFonts w:ascii="Times New Roman" w:hAnsi="Times New Roman" w:cs="Times New Roman"/>
                <w:sz w:val="22"/>
                <w:szCs w:val="22"/>
              </w:rPr>
              <w:t xml:space="preserve"> </w:t>
            </w:r>
            <w:proofErr w:type="spellStart"/>
            <w:r w:rsidRPr="00031933">
              <w:rPr>
                <w:rFonts w:ascii="Times New Roman" w:hAnsi="Times New Roman" w:cs="Times New Roman"/>
                <w:sz w:val="22"/>
                <w:szCs w:val="22"/>
              </w:rPr>
              <w:t>as</w:t>
            </w:r>
            <w:r w:rsidR="002B0D4E" w:rsidRPr="00031933">
              <w:rPr>
                <w:rFonts w:ascii="Times New Roman" w:hAnsi="Times New Roman" w:cs="Times New Roman"/>
                <w:sz w:val="22"/>
                <w:szCs w:val="22"/>
              </w:rPr>
              <w:t>s</w:t>
            </w:r>
            <w:r w:rsidRPr="00031933">
              <w:rPr>
                <w:rFonts w:ascii="Times New Roman" w:hAnsi="Times New Roman" w:cs="Times New Roman"/>
                <w:sz w:val="22"/>
                <w:szCs w:val="22"/>
              </w:rPr>
              <w:t>a</w:t>
            </w:r>
            <w:r w:rsidR="002B0D4E" w:rsidRPr="00031933">
              <w:rPr>
                <w:rFonts w:ascii="Times New Roman" w:hAnsi="Times New Roman" w:cs="Times New Roman"/>
                <w:sz w:val="22"/>
                <w:szCs w:val="22"/>
              </w:rPr>
              <w:t>-</w:t>
            </w:r>
            <w:r w:rsidRPr="00031933">
              <w:rPr>
                <w:rFonts w:ascii="Times New Roman" w:hAnsi="Times New Roman" w:cs="Times New Roman"/>
                <w:sz w:val="22"/>
                <w:szCs w:val="22"/>
              </w:rPr>
              <w:t>foetida</w:t>
            </w:r>
            <w:proofErr w:type="spellEnd"/>
            <w:r w:rsidRPr="00031933">
              <w:rPr>
                <w:rFonts w:ascii="Times New Roman" w:hAnsi="Times New Roman" w:cs="Times New Roman"/>
                <w:sz w:val="22"/>
                <w:szCs w:val="22"/>
              </w:rPr>
              <w:t xml:space="preserve"> extract</w:t>
            </w:r>
          </w:p>
        </w:tc>
        <w:tc>
          <w:tcPr>
            <w:tcW w:w="2160" w:type="dxa"/>
          </w:tcPr>
          <w:p w14:paraId="25E69315"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 MCF-7, MDA-MB-231</w:t>
            </w:r>
          </w:p>
          <w:p w14:paraId="26B1F02E"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2576" w:type="dxa"/>
            <w:vMerge/>
          </w:tcPr>
          <w:p w14:paraId="1357EF27"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1440" w:type="dxa"/>
            <w:vMerge/>
          </w:tcPr>
          <w:p w14:paraId="2F7E67DC"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21" w:type="dxa"/>
            <w:vMerge/>
          </w:tcPr>
          <w:p w14:paraId="1F6341B5"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r>
      <w:tr w:rsidR="007322BE" w:rsidRPr="00EC2FAD" w14:paraId="45F27F45" w14:textId="77777777" w:rsidTr="00031933">
        <w:trPr>
          <w:trHeight w:val="436"/>
          <w:jc w:val="center"/>
        </w:trPr>
        <w:tc>
          <w:tcPr>
            <w:tcW w:w="704" w:type="dxa"/>
            <w:vMerge/>
          </w:tcPr>
          <w:p w14:paraId="513F85C3"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0CFB70CB"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1924" w:type="dxa"/>
          </w:tcPr>
          <w:p w14:paraId="2522E541" w14:textId="503C3B4E"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4.Essential oil of </w:t>
            </w:r>
            <w:proofErr w:type="spellStart"/>
            <w:r w:rsidRPr="00031933">
              <w:rPr>
                <w:rFonts w:ascii="Times New Roman" w:hAnsi="Times New Roman" w:cs="Times New Roman"/>
                <w:sz w:val="22"/>
                <w:szCs w:val="22"/>
              </w:rPr>
              <w:t>as</w:t>
            </w:r>
            <w:r w:rsidR="002B0D4E" w:rsidRPr="00031933">
              <w:rPr>
                <w:rFonts w:ascii="Times New Roman" w:hAnsi="Times New Roman" w:cs="Times New Roman"/>
                <w:sz w:val="22"/>
                <w:szCs w:val="22"/>
              </w:rPr>
              <w:t>s</w:t>
            </w:r>
            <w:r w:rsidRPr="00031933">
              <w:rPr>
                <w:rFonts w:ascii="Times New Roman" w:hAnsi="Times New Roman" w:cs="Times New Roman"/>
                <w:sz w:val="22"/>
                <w:szCs w:val="22"/>
              </w:rPr>
              <w:t>a</w:t>
            </w:r>
            <w:r w:rsidR="002B0D4E" w:rsidRPr="00031933">
              <w:rPr>
                <w:rFonts w:ascii="Times New Roman" w:hAnsi="Times New Roman" w:cs="Times New Roman"/>
                <w:sz w:val="22"/>
                <w:szCs w:val="22"/>
              </w:rPr>
              <w:t>-</w:t>
            </w:r>
            <w:r w:rsidRPr="00031933">
              <w:rPr>
                <w:rFonts w:ascii="Times New Roman" w:hAnsi="Times New Roman" w:cs="Times New Roman"/>
                <w:sz w:val="22"/>
                <w:szCs w:val="22"/>
              </w:rPr>
              <w:t>foetida</w:t>
            </w:r>
            <w:proofErr w:type="spellEnd"/>
          </w:p>
        </w:tc>
        <w:tc>
          <w:tcPr>
            <w:tcW w:w="2160" w:type="dxa"/>
          </w:tcPr>
          <w:p w14:paraId="46C1A95B" w14:textId="510D5CC9" w:rsidR="007322BE" w:rsidRPr="00031933" w:rsidRDefault="007322BE"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4.MCF-7</w:t>
            </w:r>
          </w:p>
        </w:tc>
        <w:tc>
          <w:tcPr>
            <w:tcW w:w="2576" w:type="dxa"/>
          </w:tcPr>
          <w:p w14:paraId="334F44D4"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Decreased the viability of MCF-7 cells.</w:t>
            </w:r>
          </w:p>
          <w:p w14:paraId="0E8AF17C" w14:textId="6B2EFBA1"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1440" w:type="dxa"/>
            <w:vMerge/>
          </w:tcPr>
          <w:p w14:paraId="035EEB55"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21" w:type="dxa"/>
            <w:vMerge/>
          </w:tcPr>
          <w:p w14:paraId="6B76C1B7"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r>
      <w:tr w:rsidR="007322BE" w:rsidRPr="00EC2FAD" w14:paraId="570A63D0" w14:textId="77777777" w:rsidTr="00031933">
        <w:trPr>
          <w:trHeight w:val="938"/>
          <w:jc w:val="center"/>
        </w:trPr>
        <w:tc>
          <w:tcPr>
            <w:tcW w:w="704" w:type="dxa"/>
            <w:vMerge/>
          </w:tcPr>
          <w:p w14:paraId="0309423A"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153E5B7A"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1924" w:type="dxa"/>
          </w:tcPr>
          <w:p w14:paraId="56679CC9"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5.Ferulic acid</w:t>
            </w:r>
          </w:p>
          <w:p w14:paraId="5FF6C0A8"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p w14:paraId="144817D7"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2160" w:type="dxa"/>
          </w:tcPr>
          <w:p w14:paraId="06949D19"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5. MDA-MB-231</w:t>
            </w:r>
          </w:p>
          <w:p w14:paraId="0E5B8CA5"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6. Mouse xenograft model</w:t>
            </w:r>
          </w:p>
          <w:p w14:paraId="692F5122"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7.4T1 cell</w:t>
            </w:r>
          </w:p>
          <w:p w14:paraId="2CC74648"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2576" w:type="dxa"/>
          </w:tcPr>
          <w:p w14:paraId="4C79A8F8" w14:textId="31BBFECC"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Increased caspase 3 and reduced the proliferation of cancer cells about 40% at 100 </w:t>
            </w:r>
            <w:proofErr w:type="spellStart"/>
            <w:r w:rsidRPr="00031933">
              <w:rPr>
                <w:rFonts w:ascii="Times New Roman" w:hAnsi="Times New Roman" w:cs="Times New Roman"/>
                <w:sz w:val="22"/>
                <w:szCs w:val="22"/>
              </w:rPr>
              <w:t>μM</w:t>
            </w:r>
            <w:proofErr w:type="spellEnd"/>
            <w:r w:rsidRPr="00031933">
              <w:rPr>
                <w:rFonts w:ascii="Times New Roman" w:hAnsi="Times New Roman" w:cs="Times New Roman"/>
                <w:sz w:val="22"/>
                <w:szCs w:val="22"/>
              </w:rPr>
              <w:t>. 100mg/kg significantly reduced tumor volume,</w:t>
            </w:r>
            <w:r w:rsidR="002B0D4E" w:rsidRPr="00031933">
              <w:rPr>
                <w:rFonts w:ascii="Times New Roman" w:hAnsi="Times New Roman" w:cs="Times New Roman"/>
                <w:sz w:val="22"/>
                <w:szCs w:val="22"/>
              </w:rPr>
              <w:t xml:space="preserve"> </w:t>
            </w:r>
            <w:r w:rsidRPr="00031933">
              <w:rPr>
                <w:rFonts w:ascii="Times New Roman" w:hAnsi="Times New Roman" w:cs="Times New Roman"/>
                <w:sz w:val="22"/>
                <w:szCs w:val="22"/>
              </w:rPr>
              <w:t>weight and growth in mice.</w:t>
            </w:r>
          </w:p>
          <w:p w14:paraId="73E01451" w14:textId="6431B690"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Reduced the growth of cancer cell at 500μg/ml.</w:t>
            </w:r>
          </w:p>
        </w:tc>
        <w:tc>
          <w:tcPr>
            <w:tcW w:w="1440" w:type="dxa"/>
            <w:vMerge/>
          </w:tcPr>
          <w:p w14:paraId="7678514C"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21" w:type="dxa"/>
            <w:vMerge/>
          </w:tcPr>
          <w:p w14:paraId="00D3C3C7"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r>
      <w:tr w:rsidR="007322BE" w:rsidRPr="00EC2FAD" w14:paraId="33D8D153" w14:textId="77777777" w:rsidTr="00031933">
        <w:trPr>
          <w:trHeight w:val="409"/>
          <w:jc w:val="center"/>
        </w:trPr>
        <w:tc>
          <w:tcPr>
            <w:tcW w:w="704" w:type="dxa"/>
            <w:vMerge/>
          </w:tcPr>
          <w:p w14:paraId="1920C4D7"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192C30D1"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1924" w:type="dxa"/>
          </w:tcPr>
          <w:p w14:paraId="5FB68F1F"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6. </w:t>
            </w:r>
            <w:proofErr w:type="spellStart"/>
            <w:r w:rsidRPr="00031933">
              <w:rPr>
                <w:rFonts w:ascii="Times New Roman" w:hAnsi="Times New Roman" w:cs="Times New Roman"/>
                <w:sz w:val="22"/>
                <w:szCs w:val="22"/>
              </w:rPr>
              <w:t>Galbanic</w:t>
            </w:r>
            <w:proofErr w:type="spellEnd"/>
            <w:r w:rsidRPr="00031933">
              <w:rPr>
                <w:rFonts w:ascii="Times New Roman" w:hAnsi="Times New Roman" w:cs="Times New Roman"/>
                <w:sz w:val="22"/>
                <w:szCs w:val="22"/>
              </w:rPr>
              <w:t xml:space="preserve"> acid</w:t>
            </w:r>
          </w:p>
          <w:p w14:paraId="4F598B0E"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2160" w:type="dxa"/>
          </w:tcPr>
          <w:p w14:paraId="1152CBA1"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8. MCF-7, MDA-MB-231</w:t>
            </w:r>
          </w:p>
          <w:p w14:paraId="39387CB7" w14:textId="3F8FF7E5"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2576" w:type="dxa"/>
          </w:tcPr>
          <w:p w14:paraId="47155025" w14:textId="3DD7B70F"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Up-regulation of Bax and caspase-3 and down-regulation of bcl-2.</w:t>
            </w:r>
          </w:p>
        </w:tc>
        <w:tc>
          <w:tcPr>
            <w:tcW w:w="1440" w:type="dxa"/>
            <w:vMerge/>
          </w:tcPr>
          <w:p w14:paraId="17B08937"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21" w:type="dxa"/>
            <w:vMerge/>
          </w:tcPr>
          <w:p w14:paraId="6A8CBA6D"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r>
      <w:tr w:rsidR="007322BE" w:rsidRPr="00EC2FAD" w14:paraId="2924A844" w14:textId="77777777" w:rsidTr="00031933">
        <w:trPr>
          <w:trHeight w:val="256"/>
          <w:jc w:val="center"/>
        </w:trPr>
        <w:tc>
          <w:tcPr>
            <w:tcW w:w="704" w:type="dxa"/>
            <w:vMerge/>
          </w:tcPr>
          <w:p w14:paraId="7275EFFA"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31842C34"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1924" w:type="dxa"/>
          </w:tcPr>
          <w:p w14:paraId="36A08D66" w14:textId="1DA80517"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7.Sequiterpene coumarins</w:t>
            </w:r>
          </w:p>
        </w:tc>
        <w:tc>
          <w:tcPr>
            <w:tcW w:w="2160" w:type="dxa"/>
          </w:tcPr>
          <w:p w14:paraId="485D58F9" w14:textId="7E0846F3"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MCF-7</w:t>
            </w:r>
          </w:p>
        </w:tc>
        <w:tc>
          <w:tcPr>
            <w:tcW w:w="2576" w:type="dxa"/>
          </w:tcPr>
          <w:p w14:paraId="150F1CA4" w14:textId="1E96E3A5"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Cytotoxic activity against MCF-7 cell</w:t>
            </w:r>
          </w:p>
          <w:p w14:paraId="402B16E8" w14:textId="5B309784"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1440" w:type="dxa"/>
            <w:vMerge/>
          </w:tcPr>
          <w:p w14:paraId="501AA2F0"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21" w:type="dxa"/>
            <w:vMerge/>
          </w:tcPr>
          <w:p w14:paraId="28E9B72B"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r>
      <w:tr w:rsidR="007322BE" w:rsidRPr="00EC2FAD" w14:paraId="7BB81580" w14:textId="77777777" w:rsidTr="00031933">
        <w:trPr>
          <w:trHeight w:val="506"/>
          <w:jc w:val="center"/>
        </w:trPr>
        <w:tc>
          <w:tcPr>
            <w:tcW w:w="704" w:type="dxa"/>
            <w:vMerge/>
          </w:tcPr>
          <w:p w14:paraId="2E955C41"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3300F32F"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1924" w:type="dxa"/>
          </w:tcPr>
          <w:p w14:paraId="467E2AE7" w14:textId="68D6CBC5"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8.Farnesiferol C</w:t>
            </w:r>
          </w:p>
        </w:tc>
        <w:tc>
          <w:tcPr>
            <w:tcW w:w="2160" w:type="dxa"/>
          </w:tcPr>
          <w:p w14:paraId="7140B36C" w14:textId="1F5F7483"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MCF-7</w:t>
            </w:r>
          </w:p>
        </w:tc>
        <w:tc>
          <w:tcPr>
            <w:tcW w:w="2576" w:type="dxa"/>
          </w:tcPr>
          <w:p w14:paraId="5A30341D" w14:textId="72318388" w:rsidR="007322BE" w:rsidRPr="00031933" w:rsidRDefault="007322BE"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Decrease cell viability and stopped the cell cycle in G0/G1 phase and induced apoptosis</w:t>
            </w:r>
          </w:p>
        </w:tc>
        <w:tc>
          <w:tcPr>
            <w:tcW w:w="1440" w:type="dxa"/>
            <w:vMerge/>
          </w:tcPr>
          <w:p w14:paraId="064C1C5F"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c>
          <w:tcPr>
            <w:tcW w:w="921" w:type="dxa"/>
            <w:vMerge/>
          </w:tcPr>
          <w:p w14:paraId="30E92834" w14:textId="77777777" w:rsidR="007322BE" w:rsidRPr="00031933" w:rsidRDefault="007322BE" w:rsidP="00031933">
            <w:pPr>
              <w:tabs>
                <w:tab w:val="left" w:pos="284"/>
              </w:tabs>
              <w:spacing w:after="0" w:line="240" w:lineRule="auto"/>
              <w:ind w:right="33"/>
              <w:rPr>
                <w:rFonts w:ascii="Times New Roman" w:hAnsi="Times New Roman" w:cs="Times New Roman"/>
                <w:sz w:val="22"/>
                <w:szCs w:val="22"/>
              </w:rPr>
            </w:pPr>
          </w:p>
        </w:tc>
      </w:tr>
      <w:tr w:rsidR="00EC2FAD" w:rsidRPr="00EC2FAD" w14:paraId="08AC9BF8" w14:textId="77777777" w:rsidTr="00031933">
        <w:trPr>
          <w:jc w:val="center"/>
        </w:trPr>
        <w:tc>
          <w:tcPr>
            <w:tcW w:w="704" w:type="dxa"/>
          </w:tcPr>
          <w:p w14:paraId="0A9D6DE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28</w:t>
            </w:r>
          </w:p>
        </w:tc>
        <w:tc>
          <w:tcPr>
            <w:tcW w:w="911" w:type="dxa"/>
          </w:tcPr>
          <w:p w14:paraId="548D637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Mangifera indica</w:t>
            </w:r>
          </w:p>
        </w:tc>
        <w:tc>
          <w:tcPr>
            <w:tcW w:w="1924" w:type="dxa"/>
          </w:tcPr>
          <w:p w14:paraId="4F2CFF4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Mangiferin</w:t>
            </w:r>
            <w:proofErr w:type="spellEnd"/>
            <w:r w:rsidRPr="00031933">
              <w:rPr>
                <w:rFonts w:ascii="Times New Roman" w:hAnsi="Times New Roman" w:cs="Times New Roman"/>
                <w:sz w:val="22"/>
                <w:szCs w:val="22"/>
              </w:rPr>
              <w:t xml:space="preserve">, norathyriol, </w:t>
            </w:r>
            <w:proofErr w:type="spellStart"/>
            <w:r w:rsidRPr="00031933">
              <w:rPr>
                <w:rFonts w:ascii="Times New Roman" w:hAnsi="Times New Roman" w:cs="Times New Roman"/>
                <w:sz w:val="22"/>
                <w:szCs w:val="22"/>
              </w:rPr>
              <w:t>gallotannin</w:t>
            </w:r>
            <w:proofErr w:type="spellEnd"/>
            <w:r w:rsidRPr="00031933">
              <w:rPr>
                <w:rFonts w:ascii="Times New Roman" w:hAnsi="Times New Roman" w:cs="Times New Roman"/>
                <w:sz w:val="22"/>
                <w:szCs w:val="22"/>
              </w:rPr>
              <w:t>, pyrogallol, gallic acid, quercetin, methyl gallate.</w:t>
            </w:r>
          </w:p>
          <w:p w14:paraId="0C4A321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160" w:type="dxa"/>
          </w:tcPr>
          <w:p w14:paraId="15707A6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 vitro [cell lines]</w:t>
            </w:r>
          </w:p>
          <w:p w14:paraId="1714269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w:t>
            </w:r>
            <w:r w:rsidRPr="00031933">
              <w:rPr>
                <w:rFonts w:ascii="Times New Roman" w:hAnsi="Times New Roman" w:cs="Times New Roman"/>
                <w:b/>
                <w:bCs/>
                <w:sz w:val="22"/>
                <w:szCs w:val="22"/>
              </w:rPr>
              <w:t>Bark:</w:t>
            </w:r>
            <w:r w:rsidRPr="00031933">
              <w:rPr>
                <w:rFonts w:ascii="Times New Roman" w:hAnsi="Times New Roman" w:cs="Times New Roman"/>
                <w:sz w:val="22"/>
                <w:szCs w:val="22"/>
              </w:rPr>
              <w:t xml:space="preserve"> MDA-MB-231, </w:t>
            </w:r>
            <w:r w:rsidRPr="00031933">
              <w:rPr>
                <w:rFonts w:ascii="Times New Roman" w:hAnsi="Times New Roman" w:cs="Times New Roman"/>
                <w:b/>
                <w:bCs/>
                <w:sz w:val="22"/>
                <w:szCs w:val="22"/>
              </w:rPr>
              <w:t>Kernel:</w:t>
            </w:r>
            <w:r w:rsidRPr="00031933">
              <w:rPr>
                <w:rFonts w:ascii="Times New Roman" w:hAnsi="Times New Roman" w:cs="Times New Roman"/>
                <w:sz w:val="22"/>
                <w:szCs w:val="22"/>
              </w:rPr>
              <w:t xml:space="preserve"> MCF-7, MDA-MB-231, </w:t>
            </w:r>
            <w:r w:rsidRPr="00031933">
              <w:rPr>
                <w:rFonts w:ascii="Times New Roman" w:hAnsi="Times New Roman" w:cs="Times New Roman"/>
                <w:b/>
                <w:bCs/>
                <w:sz w:val="22"/>
                <w:szCs w:val="22"/>
              </w:rPr>
              <w:t>Leaf:</w:t>
            </w:r>
            <w:r w:rsidRPr="00031933">
              <w:rPr>
                <w:rFonts w:ascii="Times New Roman" w:hAnsi="Times New Roman" w:cs="Times New Roman"/>
                <w:sz w:val="22"/>
                <w:szCs w:val="22"/>
              </w:rPr>
              <w:t xml:space="preserve"> BT-474, MCF-7, MDA-MB-231, </w:t>
            </w:r>
            <w:r w:rsidRPr="00031933">
              <w:rPr>
                <w:rFonts w:ascii="Times New Roman" w:hAnsi="Times New Roman" w:cs="Times New Roman"/>
                <w:b/>
                <w:bCs/>
                <w:sz w:val="22"/>
                <w:szCs w:val="22"/>
              </w:rPr>
              <w:t>Peel</w:t>
            </w:r>
            <w:r w:rsidRPr="00031933">
              <w:rPr>
                <w:rFonts w:ascii="Times New Roman" w:hAnsi="Times New Roman" w:cs="Times New Roman"/>
                <w:sz w:val="22"/>
                <w:szCs w:val="22"/>
              </w:rPr>
              <w:t>: MCF-7,</w:t>
            </w:r>
          </w:p>
          <w:p w14:paraId="7B196E0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b/>
                <w:bCs/>
                <w:sz w:val="22"/>
                <w:szCs w:val="22"/>
              </w:rPr>
              <w:t>Pulp</w:t>
            </w:r>
            <w:r w:rsidRPr="00031933">
              <w:rPr>
                <w:rFonts w:ascii="Times New Roman" w:hAnsi="Times New Roman" w:cs="Times New Roman"/>
                <w:sz w:val="22"/>
                <w:szCs w:val="22"/>
              </w:rPr>
              <w:t xml:space="preserve">: BT-474, MCF-7, </w:t>
            </w:r>
            <w:r w:rsidRPr="00031933">
              <w:rPr>
                <w:rFonts w:ascii="Times New Roman" w:hAnsi="Times New Roman" w:cs="Times New Roman"/>
                <w:b/>
                <w:bCs/>
                <w:sz w:val="22"/>
                <w:szCs w:val="22"/>
              </w:rPr>
              <w:t xml:space="preserve">Peel and </w:t>
            </w:r>
            <w:proofErr w:type="spellStart"/>
            <w:r w:rsidRPr="00031933">
              <w:rPr>
                <w:rFonts w:ascii="Times New Roman" w:hAnsi="Times New Roman" w:cs="Times New Roman"/>
                <w:b/>
                <w:bCs/>
                <w:sz w:val="22"/>
                <w:szCs w:val="22"/>
              </w:rPr>
              <w:t>plup</w:t>
            </w:r>
            <w:proofErr w:type="spellEnd"/>
            <w:r w:rsidRPr="00031933">
              <w:rPr>
                <w:rFonts w:ascii="Times New Roman" w:hAnsi="Times New Roman" w:cs="Times New Roman"/>
                <w:b/>
                <w:bCs/>
                <w:sz w:val="22"/>
                <w:szCs w:val="22"/>
              </w:rPr>
              <w:t>:</w:t>
            </w:r>
            <w:r w:rsidRPr="00031933">
              <w:rPr>
                <w:rFonts w:ascii="Times New Roman" w:hAnsi="Times New Roman" w:cs="Times New Roman"/>
                <w:sz w:val="22"/>
                <w:szCs w:val="22"/>
              </w:rPr>
              <w:t xml:space="preserve"> MCF-7, MDA-MB-231</w:t>
            </w:r>
          </w:p>
          <w:p w14:paraId="199E25EF"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sz w:val="22"/>
                <w:szCs w:val="22"/>
              </w:rPr>
              <w:t>2.</w:t>
            </w:r>
            <w:r w:rsidRPr="00031933">
              <w:rPr>
                <w:rFonts w:ascii="Times New Roman" w:hAnsi="Times New Roman" w:cs="Times New Roman"/>
                <w:b/>
                <w:bCs/>
                <w:sz w:val="22"/>
                <w:szCs w:val="22"/>
              </w:rPr>
              <w:t>Polyphenols:</w:t>
            </w:r>
            <w:r w:rsidRPr="00031933">
              <w:rPr>
                <w:rFonts w:ascii="Times New Roman" w:hAnsi="Times New Roman" w:cs="Times New Roman"/>
                <w:sz w:val="22"/>
                <w:szCs w:val="22"/>
              </w:rPr>
              <w:t xml:space="preserve"> MDA-MB-231, MCF10DCIS, </w:t>
            </w:r>
            <w:proofErr w:type="spellStart"/>
            <w:r w:rsidRPr="00031933">
              <w:rPr>
                <w:rFonts w:ascii="Times New Roman" w:hAnsi="Times New Roman" w:cs="Times New Roman"/>
                <w:b/>
                <w:bCs/>
                <w:sz w:val="22"/>
                <w:szCs w:val="22"/>
              </w:rPr>
              <w:t>Mangiferin</w:t>
            </w:r>
            <w:proofErr w:type="spellEnd"/>
            <w:r w:rsidRPr="00031933">
              <w:rPr>
                <w:rFonts w:ascii="Times New Roman" w:hAnsi="Times New Roman" w:cs="Times New Roman"/>
                <w:sz w:val="22"/>
                <w:szCs w:val="22"/>
              </w:rPr>
              <w:t xml:space="preserve">: MCF-7, MDA-MB-231, T47D, BT-549, </w:t>
            </w:r>
            <w:r w:rsidRPr="00031933">
              <w:rPr>
                <w:rFonts w:ascii="Times New Roman" w:hAnsi="Times New Roman" w:cs="Times New Roman"/>
                <w:b/>
                <w:bCs/>
                <w:sz w:val="22"/>
                <w:szCs w:val="22"/>
              </w:rPr>
              <w:t>Norathyriol:</w:t>
            </w:r>
            <w:r w:rsidRPr="00031933">
              <w:rPr>
                <w:rFonts w:ascii="Times New Roman" w:hAnsi="Times New Roman" w:cs="Times New Roman"/>
                <w:sz w:val="22"/>
                <w:szCs w:val="22"/>
              </w:rPr>
              <w:t xml:space="preserve"> MCF-7, </w:t>
            </w:r>
            <w:proofErr w:type="spellStart"/>
            <w:r w:rsidRPr="00031933">
              <w:rPr>
                <w:rFonts w:ascii="Times New Roman" w:hAnsi="Times New Roman" w:cs="Times New Roman"/>
                <w:b/>
                <w:bCs/>
                <w:sz w:val="22"/>
                <w:szCs w:val="22"/>
              </w:rPr>
              <w:t>Gallotannin</w:t>
            </w:r>
            <w:proofErr w:type="spellEnd"/>
            <w:r w:rsidRPr="00031933">
              <w:rPr>
                <w:rFonts w:ascii="Times New Roman" w:hAnsi="Times New Roman" w:cs="Times New Roman"/>
                <w:b/>
                <w:bCs/>
                <w:sz w:val="22"/>
                <w:szCs w:val="22"/>
              </w:rPr>
              <w:t xml:space="preserve">: MCF-7, Gallic acid: </w:t>
            </w:r>
            <w:r w:rsidRPr="00031933">
              <w:rPr>
                <w:rFonts w:ascii="Times New Roman" w:hAnsi="Times New Roman" w:cs="Times New Roman"/>
                <w:sz w:val="22"/>
                <w:szCs w:val="22"/>
              </w:rPr>
              <w:t>MCF-7, MDA-MB-231, MCF10DCIS.</w:t>
            </w:r>
            <w:r w:rsidRPr="00031933">
              <w:rPr>
                <w:rFonts w:ascii="Times New Roman" w:hAnsi="Times New Roman" w:cs="Times New Roman"/>
                <w:b/>
                <w:bCs/>
                <w:sz w:val="22"/>
                <w:szCs w:val="22"/>
              </w:rPr>
              <w:t xml:space="preserve"> Pyrogallol:</w:t>
            </w:r>
            <w:r w:rsidRPr="00031933">
              <w:rPr>
                <w:rFonts w:ascii="Times New Roman" w:hAnsi="Times New Roman" w:cs="Times New Roman"/>
                <w:sz w:val="22"/>
                <w:szCs w:val="22"/>
              </w:rPr>
              <w:t xml:space="preserve"> MCF10DCIS</w:t>
            </w:r>
            <w:r w:rsidRPr="00031933">
              <w:rPr>
                <w:rFonts w:ascii="Times New Roman" w:hAnsi="Times New Roman" w:cs="Times New Roman"/>
                <w:b/>
                <w:bCs/>
                <w:sz w:val="22"/>
                <w:szCs w:val="22"/>
              </w:rPr>
              <w:t>, Methyl gallate:</w:t>
            </w:r>
            <w:r w:rsidRPr="00031933">
              <w:rPr>
                <w:rFonts w:ascii="Times New Roman" w:hAnsi="Times New Roman" w:cs="Times New Roman"/>
                <w:sz w:val="22"/>
                <w:szCs w:val="22"/>
              </w:rPr>
              <w:t xml:space="preserve"> MCF10DCIS</w:t>
            </w:r>
            <w:r w:rsidRPr="00031933">
              <w:rPr>
                <w:rFonts w:ascii="Times New Roman" w:hAnsi="Times New Roman" w:cs="Times New Roman"/>
                <w:b/>
                <w:bCs/>
                <w:sz w:val="22"/>
                <w:szCs w:val="22"/>
              </w:rPr>
              <w:t>, Quercetin:</w:t>
            </w:r>
            <w:r w:rsidRPr="00031933">
              <w:rPr>
                <w:rFonts w:ascii="Times New Roman" w:hAnsi="Times New Roman" w:cs="Times New Roman"/>
                <w:sz w:val="22"/>
                <w:szCs w:val="22"/>
              </w:rPr>
              <w:t xml:space="preserve"> MCF-7, mice bearing</w:t>
            </w:r>
          </w:p>
          <w:p w14:paraId="6322082E"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b/>
                <w:bCs/>
                <w:sz w:val="22"/>
                <w:szCs w:val="22"/>
              </w:rPr>
              <w:t>In vivo [xenograft]</w:t>
            </w:r>
          </w:p>
          <w:p w14:paraId="2BA0BC0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1.Pulp: mice bearing BT-474 xenografts</w:t>
            </w:r>
          </w:p>
          <w:p w14:paraId="505B3BC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Polyphenols &amp; quercetin: mice bearing MCF10DCIS</w:t>
            </w:r>
          </w:p>
          <w:p w14:paraId="5711213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3.Mangiferin &amp; quercetin: mice bearing MDA-MB-231.</w:t>
            </w:r>
          </w:p>
        </w:tc>
        <w:tc>
          <w:tcPr>
            <w:tcW w:w="2576" w:type="dxa"/>
          </w:tcPr>
          <w:p w14:paraId="47338E8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 Inhibition of NF-KB &amp;nRac1/WAVE2 pathways, suppression of PI3K/AKT pathway, activation of AMPK pathway, inactivation of β-catenin pathway.</w:t>
            </w:r>
          </w:p>
          <w:p w14:paraId="1FF075B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Modulation of PPARS, intercellular Ca</w:t>
            </w:r>
            <w:r w:rsidRPr="00031933">
              <w:rPr>
                <w:rFonts w:ascii="Times New Roman" w:hAnsi="Times New Roman" w:cs="Times New Roman"/>
                <w:sz w:val="22"/>
                <w:szCs w:val="22"/>
                <w:vertAlign w:val="superscript"/>
              </w:rPr>
              <w:t xml:space="preserve">2+ </w:t>
            </w:r>
            <w:r w:rsidRPr="00031933">
              <w:rPr>
                <w:rFonts w:ascii="Times New Roman" w:hAnsi="Times New Roman" w:cs="Times New Roman"/>
                <w:sz w:val="22"/>
                <w:szCs w:val="22"/>
              </w:rPr>
              <w:t>signaling, cell cycle regulators, ER activity.</w:t>
            </w:r>
          </w:p>
          <w:p w14:paraId="66E0B3B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555A485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w:t>
            </w:r>
          </w:p>
        </w:tc>
        <w:tc>
          <w:tcPr>
            <w:tcW w:w="1440" w:type="dxa"/>
          </w:tcPr>
          <w:p w14:paraId="039636E8" w14:textId="6487F79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Anti-cancer, cytotoxic, anti-inflammatory,</w:t>
            </w:r>
            <w:r w:rsidR="00285125" w:rsidRPr="00031933">
              <w:rPr>
                <w:rFonts w:ascii="Times New Roman" w:hAnsi="Times New Roman" w:cs="Times New Roman"/>
                <w:sz w:val="22"/>
                <w:szCs w:val="22"/>
              </w:rPr>
              <w:t xml:space="preserve"> </w:t>
            </w:r>
            <w:r w:rsidRPr="00031933">
              <w:rPr>
                <w:rFonts w:ascii="Times New Roman" w:hAnsi="Times New Roman" w:cs="Times New Roman"/>
                <w:sz w:val="22"/>
                <w:szCs w:val="22"/>
              </w:rPr>
              <w:t>antioxidant, immunomodulatory, anti- proliferate and reduce tumor volume in ductal carcinoma in situ breast cancer.</w:t>
            </w:r>
          </w:p>
        </w:tc>
        <w:tc>
          <w:tcPr>
            <w:tcW w:w="921" w:type="dxa"/>
          </w:tcPr>
          <w:p w14:paraId="34C51B1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68</w:t>
            </w:r>
          </w:p>
        </w:tc>
      </w:tr>
      <w:tr w:rsidR="00EC2FAD" w:rsidRPr="00EC2FAD" w14:paraId="22857640" w14:textId="77777777" w:rsidTr="00031933">
        <w:trPr>
          <w:trHeight w:val="1228"/>
          <w:jc w:val="center"/>
        </w:trPr>
        <w:tc>
          <w:tcPr>
            <w:tcW w:w="704" w:type="dxa"/>
            <w:vMerge w:val="restart"/>
          </w:tcPr>
          <w:p w14:paraId="60E83A6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29</w:t>
            </w:r>
          </w:p>
        </w:tc>
        <w:tc>
          <w:tcPr>
            <w:tcW w:w="911" w:type="dxa"/>
            <w:vMerge w:val="restart"/>
          </w:tcPr>
          <w:p w14:paraId="481676C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Bacopa </w:t>
            </w:r>
            <w:proofErr w:type="spellStart"/>
            <w:r w:rsidRPr="00031933">
              <w:rPr>
                <w:rFonts w:ascii="Times New Roman" w:hAnsi="Times New Roman" w:cs="Times New Roman"/>
                <w:sz w:val="22"/>
                <w:szCs w:val="22"/>
              </w:rPr>
              <w:t>monnieri</w:t>
            </w:r>
            <w:proofErr w:type="spellEnd"/>
          </w:p>
        </w:tc>
        <w:tc>
          <w:tcPr>
            <w:tcW w:w="1924" w:type="dxa"/>
          </w:tcPr>
          <w:p w14:paraId="20D7DB4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1.The ethanolic extract of DCM [</w:t>
            </w:r>
            <w:proofErr w:type="spellStart"/>
            <w:r w:rsidRPr="00031933">
              <w:rPr>
                <w:rFonts w:ascii="Times New Roman" w:hAnsi="Times New Roman" w:cs="Times New Roman"/>
                <w:sz w:val="22"/>
                <w:szCs w:val="22"/>
              </w:rPr>
              <w:t>Dicholromethane</w:t>
            </w:r>
            <w:proofErr w:type="spellEnd"/>
            <w:r w:rsidRPr="00031933">
              <w:rPr>
                <w:rFonts w:ascii="Times New Roman" w:hAnsi="Times New Roman" w:cs="Times New Roman"/>
                <w:sz w:val="22"/>
                <w:szCs w:val="22"/>
              </w:rPr>
              <w:t xml:space="preserve">] of Bacopa </w:t>
            </w:r>
            <w:proofErr w:type="spellStart"/>
            <w:r w:rsidRPr="00031933">
              <w:rPr>
                <w:rFonts w:ascii="Times New Roman" w:hAnsi="Times New Roman" w:cs="Times New Roman"/>
                <w:sz w:val="22"/>
                <w:szCs w:val="22"/>
              </w:rPr>
              <w:t>monnieri</w:t>
            </w:r>
            <w:proofErr w:type="spellEnd"/>
            <w:r w:rsidRPr="00031933">
              <w:rPr>
                <w:rFonts w:ascii="Times New Roman" w:hAnsi="Times New Roman" w:cs="Times New Roman"/>
                <w:sz w:val="22"/>
                <w:szCs w:val="22"/>
              </w:rPr>
              <w:t xml:space="preserve"> contains: Bacoside A and B, brahmin, </w:t>
            </w:r>
            <w:proofErr w:type="spellStart"/>
            <w:r w:rsidRPr="00031933">
              <w:rPr>
                <w:rFonts w:ascii="Times New Roman" w:hAnsi="Times New Roman" w:cs="Times New Roman"/>
                <w:sz w:val="22"/>
                <w:szCs w:val="22"/>
              </w:rPr>
              <w:t>cucurbitacins</w:t>
            </w:r>
            <w:proofErr w:type="spellEnd"/>
            <w:r w:rsidRPr="00031933">
              <w:rPr>
                <w:rFonts w:ascii="Times New Roman" w:hAnsi="Times New Roman" w:cs="Times New Roman"/>
                <w:sz w:val="22"/>
                <w:szCs w:val="22"/>
              </w:rPr>
              <w:t xml:space="preserve">, and </w:t>
            </w:r>
            <w:proofErr w:type="spellStart"/>
            <w:r w:rsidRPr="00031933">
              <w:rPr>
                <w:rFonts w:ascii="Times New Roman" w:hAnsi="Times New Roman" w:cs="Times New Roman"/>
                <w:sz w:val="22"/>
                <w:szCs w:val="22"/>
              </w:rPr>
              <w:t>betulinic</w:t>
            </w:r>
            <w:proofErr w:type="spellEnd"/>
            <w:r w:rsidRPr="00031933">
              <w:rPr>
                <w:rFonts w:ascii="Times New Roman" w:hAnsi="Times New Roman" w:cs="Times New Roman"/>
                <w:sz w:val="22"/>
                <w:szCs w:val="22"/>
              </w:rPr>
              <w:t xml:space="preserve"> acid.</w:t>
            </w:r>
          </w:p>
        </w:tc>
        <w:tc>
          <w:tcPr>
            <w:tcW w:w="2160" w:type="dxa"/>
          </w:tcPr>
          <w:p w14:paraId="14041FF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1) In vitro</w:t>
            </w:r>
          </w:p>
          <w:p w14:paraId="7D4B132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 MCF-7</w:t>
            </w:r>
          </w:p>
          <w:p w14:paraId="442AC9D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ii. MDA-MB-231</w:t>
            </w:r>
          </w:p>
          <w:p w14:paraId="388EDF2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p>
          <w:p w14:paraId="4797410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p>
        </w:tc>
        <w:tc>
          <w:tcPr>
            <w:tcW w:w="2576" w:type="dxa"/>
          </w:tcPr>
          <w:p w14:paraId="10A7829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Inducing cell cycle arrest at G2/M phase</w:t>
            </w:r>
          </w:p>
          <w:p w14:paraId="05499FC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7483E66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032B6F24"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34536AA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605C23A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49CFDAD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440" w:type="dxa"/>
          </w:tcPr>
          <w:p w14:paraId="460B2D8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 proliferate,</w:t>
            </w:r>
          </w:p>
          <w:p w14:paraId="414199F0" w14:textId="5664E6C3" w:rsidR="00EC2FAD" w:rsidRPr="00031933" w:rsidRDefault="00285125"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w:t>
            </w:r>
            <w:r w:rsidR="00EC2FAD" w:rsidRPr="00031933">
              <w:rPr>
                <w:rFonts w:ascii="Times New Roman" w:hAnsi="Times New Roman" w:cs="Times New Roman"/>
                <w:sz w:val="22"/>
                <w:szCs w:val="22"/>
              </w:rPr>
              <w:t>ntitumorigenic activity, cytotoxic activity, inducing cell cycle arrest.</w:t>
            </w:r>
          </w:p>
          <w:p w14:paraId="0CBB6F0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21" w:type="dxa"/>
          </w:tcPr>
          <w:p w14:paraId="0D9EDCB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69</w:t>
            </w:r>
          </w:p>
        </w:tc>
      </w:tr>
      <w:tr w:rsidR="00EC2FAD" w:rsidRPr="00EC2FAD" w14:paraId="5D3EA3F8" w14:textId="77777777" w:rsidTr="00031933">
        <w:trPr>
          <w:trHeight w:val="50"/>
          <w:jc w:val="center"/>
        </w:trPr>
        <w:tc>
          <w:tcPr>
            <w:tcW w:w="704" w:type="dxa"/>
            <w:vMerge/>
          </w:tcPr>
          <w:p w14:paraId="75164A1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911" w:type="dxa"/>
            <w:vMerge/>
          </w:tcPr>
          <w:p w14:paraId="73245FB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924" w:type="dxa"/>
          </w:tcPr>
          <w:p w14:paraId="5577EA5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2. </w:t>
            </w:r>
            <w:proofErr w:type="spellStart"/>
            <w:r w:rsidRPr="00031933">
              <w:rPr>
                <w:rFonts w:ascii="Times New Roman" w:hAnsi="Times New Roman" w:cs="Times New Roman"/>
                <w:sz w:val="22"/>
                <w:szCs w:val="22"/>
              </w:rPr>
              <w:t>Bacopaside</w:t>
            </w:r>
            <w:proofErr w:type="spellEnd"/>
            <w:r w:rsidRPr="00031933">
              <w:rPr>
                <w:rFonts w:ascii="Times New Roman" w:hAnsi="Times New Roman" w:cs="Times New Roman"/>
                <w:sz w:val="22"/>
                <w:szCs w:val="22"/>
              </w:rPr>
              <w:t xml:space="preserve"> I &amp; II</w:t>
            </w:r>
          </w:p>
          <w:p w14:paraId="7465A16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[synergistic action]</w:t>
            </w:r>
          </w:p>
          <w:p w14:paraId="79EE0D8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3C8948CF"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160" w:type="dxa"/>
          </w:tcPr>
          <w:p w14:paraId="79BB0E8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In vitro</w:t>
            </w:r>
          </w:p>
          <w:p w14:paraId="18294F6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roofErr w:type="spellStart"/>
            <w:r w:rsidRPr="00031933">
              <w:rPr>
                <w:rFonts w:ascii="Times New Roman" w:hAnsi="Times New Roman" w:cs="Times New Roman"/>
                <w:sz w:val="22"/>
                <w:szCs w:val="22"/>
              </w:rPr>
              <w:t>i</w:t>
            </w:r>
            <w:proofErr w:type="spellEnd"/>
            <w:r w:rsidRPr="00031933">
              <w:rPr>
                <w:rFonts w:ascii="Times New Roman" w:hAnsi="Times New Roman" w:cs="Times New Roman"/>
                <w:sz w:val="22"/>
                <w:szCs w:val="22"/>
              </w:rPr>
              <w:t>. MDA-MB-231 &amp; BT-474 (most sensitive)</w:t>
            </w:r>
          </w:p>
          <w:p w14:paraId="03D6D2F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ii. MCF-7, T47D, BT-474 cell lines</w:t>
            </w:r>
          </w:p>
          <w:p w14:paraId="636742D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0B7B088C"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0A03945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465D966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0F5FE95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1.Inducing cell cycle arrest at G2/M phase.</w:t>
            </w:r>
          </w:p>
          <w:p w14:paraId="6D87E5CD"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 Altered morphology of breast cancer cell lines,</w:t>
            </w:r>
          </w:p>
          <w:p w14:paraId="1187EDF3"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3.Reduced transcript expression of AQP1 in</w:t>
            </w:r>
          </w:p>
          <w:p w14:paraId="26C03C2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MDA-MB-231 cells.</w:t>
            </w:r>
          </w:p>
        </w:tc>
        <w:tc>
          <w:tcPr>
            <w:tcW w:w="1440" w:type="dxa"/>
          </w:tcPr>
          <w:p w14:paraId="37D0527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Anti-proliferative, induce cell cycle arrest, induce apoptosis and reduce migration, reduced invasion in mda-mb-231.</w:t>
            </w:r>
          </w:p>
        </w:tc>
        <w:tc>
          <w:tcPr>
            <w:tcW w:w="921" w:type="dxa"/>
          </w:tcPr>
          <w:p w14:paraId="4DF8CF8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70</w:t>
            </w:r>
          </w:p>
        </w:tc>
      </w:tr>
      <w:tr w:rsidR="00EC2FAD" w:rsidRPr="00EC2FAD" w14:paraId="17524174" w14:textId="77777777" w:rsidTr="00031933">
        <w:trPr>
          <w:jc w:val="center"/>
        </w:trPr>
        <w:tc>
          <w:tcPr>
            <w:tcW w:w="704" w:type="dxa"/>
          </w:tcPr>
          <w:p w14:paraId="47253BD5"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30</w:t>
            </w:r>
          </w:p>
        </w:tc>
        <w:tc>
          <w:tcPr>
            <w:tcW w:w="911" w:type="dxa"/>
          </w:tcPr>
          <w:p w14:paraId="7A7532F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Camellia sinensis</w:t>
            </w:r>
          </w:p>
        </w:tc>
        <w:tc>
          <w:tcPr>
            <w:tcW w:w="1924" w:type="dxa"/>
          </w:tcPr>
          <w:p w14:paraId="7D303C3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Epigallocatechin-3-gallate</w:t>
            </w:r>
          </w:p>
        </w:tc>
        <w:tc>
          <w:tcPr>
            <w:tcW w:w="2160" w:type="dxa"/>
          </w:tcPr>
          <w:p w14:paraId="3E82DCC7"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w:t>
            </w:r>
            <w:r w:rsidRPr="00031933">
              <w:rPr>
                <w:rFonts w:ascii="Times New Roman" w:hAnsi="Times New Roman" w:cs="Times New Roman"/>
                <w:b/>
                <w:bCs/>
                <w:sz w:val="22"/>
                <w:szCs w:val="22"/>
              </w:rPr>
              <w:t>. ER +:</w:t>
            </w:r>
            <w:r w:rsidRPr="00031933">
              <w:rPr>
                <w:rFonts w:ascii="Times New Roman" w:hAnsi="Times New Roman" w:cs="Times New Roman"/>
                <w:sz w:val="22"/>
                <w:szCs w:val="22"/>
              </w:rPr>
              <w:t xml:space="preserve"> MCF-7, T47D, ZR-75-1 cells</w:t>
            </w:r>
          </w:p>
          <w:p w14:paraId="3D5C8D3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2. </w:t>
            </w:r>
            <w:r w:rsidRPr="00031933">
              <w:rPr>
                <w:rFonts w:ascii="Times New Roman" w:hAnsi="Times New Roman" w:cs="Times New Roman"/>
                <w:b/>
                <w:bCs/>
                <w:sz w:val="22"/>
                <w:szCs w:val="22"/>
              </w:rPr>
              <w:t>HER2 +:</w:t>
            </w:r>
            <w:r w:rsidRPr="00031933">
              <w:rPr>
                <w:rFonts w:ascii="Times New Roman" w:hAnsi="Times New Roman" w:cs="Times New Roman"/>
                <w:sz w:val="22"/>
                <w:szCs w:val="22"/>
              </w:rPr>
              <w:t xml:space="preserve"> BT-474, SK-BR-3</w:t>
            </w:r>
          </w:p>
          <w:p w14:paraId="22A174E8"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sz w:val="22"/>
                <w:szCs w:val="22"/>
              </w:rPr>
              <w:t xml:space="preserve">3. </w:t>
            </w:r>
            <w:r w:rsidRPr="00031933">
              <w:rPr>
                <w:rFonts w:ascii="Times New Roman" w:hAnsi="Times New Roman" w:cs="Times New Roman"/>
                <w:b/>
                <w:bCs/>
                <w:sz w:val="22"/>
                <w:szCs w:val="22"/>
              </w:rPr>
              <w:t xml:space="preserve">TNBC: </w:t>
            </w:r>
            <w:r w:rsidRPr="00031933">
              <w:rPr>
                <w:rFonts w:ascii="Times New Roman" w:hAnsi="Times New Roman" w:cs="Times New Roman"/>
                <w:sz w:val="22"/>
                <w:szCs w:val="22"/>
              </w:rPr>
              <w:t>MDA-MB-231, MDA-MB-468, Hs578T</w:t>
            </w:r>
          </w:p>
          <w:p w14:paraId="270EB589"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lang w:val="sv-SE"/>
              </w:rPr>
            </w:pPr>
            <w:r w:rsidRPr="00031933">
              <w:rPr>
                <w:rFonts w:ascii="Times New Roman" w:hAnsi="Times New Roman" w:cs="Times New Roman"/>
                <w:sz w:val="22"/>
                <w:szCs w:val="22"/>
                <w:lang w:val="sv-SE"/>
              </w:rPr>
              <w:t xml:space="preserve">4. </w:t>
            </w:r>
            <w:r w:rsidRPr="00031933">
              <w:rPr>
                <w:rFonts w:ascii="Times New Roman" w:hAnsi="Times New Roman" w:cs="Times New Roman"/>
                <w:b/>
                <w:bCs/>
                <w:sz w:val="22"/>
                <w:szCs w:val="22"/>
                <w:lang w:val="sv-SE"/>
              </w:rPr>
              <w:t>Animal models: (</w:t>
            </w:r>
            <w:r w:rsidRPr="00031933">
              <w:rPr>
                <w:rFonts w:ascii="Times New Roman" w:hAnsi="Times New Roman" w:cs="Times New Roman"/>
                <w:sz w:val="22"/>
                <w:szCs w:val="22"/>
                <w:lang w:val="sv-SE"/>
              </w:rPr>
              <w:t>Xenograft models)</w:t>
            </w:r>
          </w:p>
          <w:p w14:paraId="7A5706A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lang w:val="sv-SE"/>
              </w:rPr>
            </w:pPr>
            <w:r w:rsidRPr="00031933">
              <w:rPr>
                <w:rFonts w:ascii="Times New Roman" w:hAnsi="Times New Roman" w:cs="Times New Roman"/>
                <w:sz w:val="22"/>
                <w:szCs w:val="22"/>
                <w:lang w:val="sv-SE"/>
              </w:rPr>
              <w:t>MCF-7 xenografts (ER+),</w:t>
            </w:r>
            <w:r w:rsidRPr="00031933">
              <w:rPr>
                <w:rFonts w:ascii="Times New Roman" w:hAnsi="Times New Roman" w:cs="Times New Roman"/>
                <w:b/>
                <w:bCs/>
                <w:sz w:val="22"/>
                <w:szCs w:val="22"/>
                <w:lang w:val="sv-SE"/>
              </w:rPr>
              <w:t xml:space="preserve"> </w:t>
            </w:r>
            <w:r w:rsidRPr="00031933">
              <w:rPr>
                <w:rFonts w:ascii="Times New Roman" w:hAnsi="Times New Roman" w:cs="Times New Roman"/>
                <w:sz w:val="22"/>
                <w:szCs w:val="22"/>
                <w:lang w:val="sv-SE"/>
              </w:rPr>
              <w:t>MDA-MB-231 xenografts (TNBC)</w:t>
            </w:r>
            <w:r w:rsidRPr="00031933">
              <w:rPr>
                <w:rFonts w:ascii="Times New Roman" w:hAnsi="Times New Roman" w:cs="Times New Roman"/>
                <w:b/>
                <w:bCs/>
                <w:sz w:val="22"/>
                <w:szCs w:val="22"/>
                <w:lang w:val="sv-SE"/>
              </w:rPr>
              <w:t xml:space="preserve">, </w:t>
            </w:r>
            <w:r w:rsidRPr="00031933">
              <w:rPr>
                <w:rFonts w:ascii="Times New Roman" w:hAnsi="Times New Roman" w:cs="Times New Roman"/>
                <w:sz w:val="22"/>
                <w:szCs w:val="22"/>
                <w:lang w:val="sv-SE"/>
              </w:rPr>
              <w:t>BT-474 xenografts (HER2+)</w:t>
            </w:r>
          </w:p>
          <w:p w14:paraId="77A75C94"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lang w:val="sv-SE"/>
              </w:rPr>
            </w:pPr>
          </w:p>
          <w:p w14:paraId="6A979C37"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lang w:val="sv-SE"/>
              </w:rPr>
            </w:pPr>
          </w:p>
          <w:p w14:paraId="5550CCF6"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lang w:val="sv-SE"/>
              </w:rPr>
            </w:pPr>
          </w:p>
          <w:p w14:paraId="17D3D13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b/>
                <w:bCs/>
                <w:sz w:val="22"/>
                <w:szCs w:val="22"/>
              </w:rPr>
              <w:t>Syngeneic models</w:t>
            </w:r>
            <w:r w:rsidRPr="00031933">
              <w:rPr>
                <w:rFonts w:ascii="Times New Roman" w:hAnsi="Times New Roman" w:cs="Times New Roman"/>
                <w:sz w:val="22"/>
                <w:szCs w:val="22"/>
              </w:rPr>
              <w:t>:</w:t>
            </w:r>
          </w:p>
          <w:p w14:paraId="340CCD6B" w14:textId="77777777" w:rsidR="00EC2FAD" w:rsidRPr="00031933" w:rsidRDefault="00EC2FAD" w:rsidP="00031933">
            <w:pPr>
              <w:tabs>
                <w:tab w:val="left" w:pos="284"/>
              </w:tabs>
              <w:spacing w:after="0" w:line="240" w:lineRule="auto"/>
              <w:ind w:right="33"/>
              <w:rPr>
                <w:rFonts w:ascii="Times New Roman" w:hAnsi="Times New Roman" w:cs="Times New Roman"/>
                <w:b/>
                <w:bCs/>
                <w:sz w:val="22"/>
                <w:szCs w:val="22"/>
              </w:rPr>
            </w:pPr>
            <w:r w:rsidRPr="00031933">
              <w:rPr>
                <w:rFonts w:ascii="Times New Roman" w:hAnsi="Times New Roman" w:cs="Times New Roman"/>
                <w:sz w:val="22"/>
                <w:szCs w:val="22"/>
              </w:rPr>
              <w:t>4T1 cells in BALB/c mice to test.</w:t>
            </w:r>
          </w:p>
          <w:p w14:paraId="6A31577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2576" w:type="dxa"/>
          </w:tcPr>
          <w:p w14:paraId="01F44E2A"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1.blocks cell cycle arrest at G0/G1 or G2/M phase.</w:t>
            </w:r>
          </w:p>
          <w:p w14:paraId="1467590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2.Increases pro-apoptotic proteins- p53, Bax, caspase.</w:t>
            </w:r>
          </w:p>
          <w:p w14:paraId="5BCE5A9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 xml:space="preserve">3.decreases anti-apoptotic proteins- Bcl-2, </w:t>
            </w:r>
            <w:proofErr w:type="spellStart"/>
            <w:r w:rsidRPr="00031933">
              <w:rPr>
                <w:rFonts w:ascii="Times New Roman" w:hAnsi="Times New Roman" w:cs="Times New Roman"/>
                <w:sz w:val="22"/>
                <w:szCs w:val="22"/>
              </w:rPr>
              <w:t>survivin</w:t>
            </w:r>
            <w:proofErr w:type="spellEnd"/>
            <w:r w:rsidRPr="00031933">
              <w:rPr>
                <w:rFonts w:ascii="Times New Roman" w:hAnsi="Times New Roman" w:cs="Times New Roman"/>
                <w:sz w:val="22"/>
                <w:szCs w:val="22"/>
              </w:rPr>
              <w:t>.</w:t>
            </w:r>
          </w:p>
          <w:p w14:paraId="16768B42"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4.Inhibits telomerase (hTERT).</w:t>
            </w:r>
          </w:p>
          <w:p w14:paraId="5CC91720"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5.Reduces MMP-2 &amp;9, inhibits β-catenin/</w:t>
            </w:r>
            <w:proofErr w:type="spellStart"/>
            <w:r w:rsidRPr="00031933">
              <w:rPr>
                <w:rFonts w:ascii="Times New Roman" w:hAnsi="Times New Roman" w:cs="Times New Roman"/>
                <w:sz w:val="22"/>
                <w:szCs w:val="22"/>
              </w:rPr>
              <w:t>Wnt</w:t>
            </w:r>
            <w:proofErr w:type="spellEnd"/>
            <w:r w:rsidRPr="00031933">
              <w:rPr>
                <w:rFonts w:ascii="Times New Roman" w:hAnsi="Times New Roman" w:cs="Times New Roman"/>
                <w:sz w:val="22"/>
                <w:szCs w:val="22"/>
              </w:rPr>
              <w:t xml:space="preserve"> and FAK pathways.</w:t>
            </w:r>
          </w:p>
          <w:p w14:paraId="298910A6"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6.Prevents EMT [epithelial to mesenchymal transition]</w:t>
            </w:r>
          </w:p>
          <w:p w14:paraId="0A508AF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7. Decreases VEGF</w:t>
            </w:r>
          </w:p>
          <w:p w14:paraId="4EF01DB1"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8. Inhibits NF-</w:t>
            </w:r>
            <w:proofErr w:type="spellStart"/>
            <w:r w:rsidRPr="00031933">
              <w:rPr>
                <w:rFonts w:ascii="Times New Roman" w:hAnsi="Times New Roman" w:cs="Times New Roman"/>
                <w:sz w:val="22"/>
                <w:szCs w:val="22"/>
              </w:rPr>
              <w:t>κB</w:t>
            </w:r>
            <w:proofErr w:type="spellEnd"/>
            <w:r w:rsidRPr="00031933">
              <w:rPr>
                <w:rFonts w:ascii="Times New Roman" w:hAnsi="Times New Roman" w:cs="Times New Roman"/>
                <w:sz w:val="22"/>
                <w:szCs w:val="22"/>
              </w:rPr>
              <w:t xml:space="preserve"> &amp; STAT3 signaling, lowers inflammatory cytokines (IL-6, TNF-α).</w:t>
            </w:r>
          </w:p>
          <w:p w14:paraId="6CAFE1B8"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p w14:paraId="3273488E"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p>
        </w:tc>
        <w:tc>
          <w:tcPr>
            <w:tcW w:w="1440" w:type="dxa"/>
          </w:tcPr>
          <w:p w14:paraId="0BB33B0B"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Anti-proliferative, proapoptotic activity, anti-metastatic &amp; anti-migratory effects, anti-angiogenic activity, anti-inflammatory, immune modulation.</w:t>
            </w:r>
          </w:p>
        </w:tc>
        <w:tc>
          <w:tcPr>
            <w:tcW w:w="921" w:type="dxa"/>
          </w:tcPr>
          <w:p w14:paraId="75ECC519" w14:textId="77777777" w:rsidR="00EC2FAD" w:rsidRPr="00031933" w:rsidRDefault="00EC2FAD" w:rsidP="00031933">
            <w:pPr>
              <w:tabs>
                <w:tab w:val="left" w:pos="284"/>
              </w:tabs>
              <w:spacing w:after="0" w:line="240" w:lineRule="auto"/>
              <w:ind w:right="33"/>
              <w:rPr>
                <w:rFonts w:ascii="Times New Roman" w:hAnsi="Times New Roman" w:cs="Times New Roman"/>
                <w:sz w:val="22"/>
                <w:szCs w:val="22"/>
              </w:rPr>
            </w:pPr>
            <w:r w:rsidRPr="00031933">
              <w:rPr>
                <w:rFonts w:ascii="Times New Roman" w:hAnsi="Times New Roman" w:cs="Times New Roman"/>
                <w:sz w:val="22"/>
                <w:szCs w:val="22"/>
              </w:rPr>
              <w:t>71</w:t>
            </w:r>
          </w:p>
        </w:tc>
      </w:tr>
    </w:tbl>
    <w:p w14:paraId="7527EC95" w14:textId="77777777" w:rsidR="00EC2FAD" w:rsidRPr="0016422B" w:rsidRDefault="00EC2FAD" w:rsidP="0016422B">
      <w:pPr>
        <w:tabs>
          <w:tab w:val="left" w:pos="284"/>
        </w:tabs>
        <w:spacing w:after="0" w:line="240" w:lineRule="auto"/>
        <w:ind w:right="33"/>
        <w:jc w:val="both"/>
        <w:rPr>
          <w:rFonts w:ascii="Times New Roman" w:hAnsi="Times New Roman" w:cs="Times New Roman"/>
          <w:sz w:val="22"/>
          <w:szCs w:val="22"/>
        </w:rPr>
      </w:pPr>
    </w:p>
    <w:p w14:paraId="450BB07E" w14:textId="315CE236" w:rsidR="00A13E0D" w:rsidRPr="0016422B" w:rsidRDefault="00A13E0D"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b/>
          <w:bCs/>
          <w:sz w:val="22"/>
          <w:szCs w:val="22"/>
        </w:rPr>
        <w:t>Discussion</w:t>
      </w:r>
    </w:p>
    <w:p w14:paraId="6C7EAE88" w14:textId="48AB95C5" w:rsidR="00A13E0D" w:rsidRPr="0016422B" w:rsidRDefault="00A13E0D"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 xml:space="preserve">All the </w:t>
      </w:r>
      <w:r w:rsidR="00AB69AE" w:rsidRPr="0016422B">
        <w:rPr>
          <w:rFonts w:ascii="Times New Roman" w:hAnsi="Times New Roman" w:cs="Times New Roman"/>
          <w:sz w:val="22"/>
          <w:szCs w:val="22"/>
        </w:rPr>
        <w:t xml:space="preserve">30 </w:t>
      </w:r>
      <w:r w:rsidRPr="0016422B">
        <w:rPr>
          <w:rFonts w:ascii="Times New Roman" w:hAnsi="Times New Roman" w:cs="Times New Roman"/>
          <w:sz w:val="22"/>
          <w:szCs w:val="22"/>
        </w:rPr>
        <w:t xml:space="preserve">selected medicinal plants demonstrated in-vitro activity against breast cancer cell lines, although the depth of evidence varies considerably. Certain plants, such as Curcuma longa, Nigella sativa, Piper nigrum, Glycine max, and </w:t>
      </w:r>
      <w:proofErr w:type="spellStart"/>
      <w:r w:rsidRPr="0016422B">
        <w:rPr>
          <w:rFonts w:ascii="Times New Roman" w:hAnsi="Times New Roman" w:cs="Times New Roman"/>
          <w:sz w:val="22"/>
          <w:szCs w:val="22"/>
        </w:rPr>
        <w:t>Withania</w:t>
      </w:r>
      <w:proofErr w:type="spellEnd"/>
      <w:r w:rsidRPr="0016422B">
        <w:rPr>
          <w:rFonts w:ascii="Times New Roman" w:hAnsi="Times New Roman" w:cs="Times New Roman"/>
          <w:sz w:val="22"/>
          <w:szCs w:val="22"/>
        </w:rPr>
        <w:t xml:space="preserve"> </w:t>
      </w:r>
      <w:proofErr w:type="spellStart"/>
      <w:r w:rsidRPr="0016422B">
        <w:rPr>
          <w:rFonts w:ascii="Times New Roman" w:hAnsi="Times New Roman" w:cs="Times New Roman"/>
          <w:sz w:val="22"/>
          <w:szCs w:val="22"/>
        </w:rPr>
        <w:t>somnifera</w:t>
      </w:r>
      <w:proofErr w:type="spellEnd"/>
      <w:r w:rsidRPr="0016422B">
        <w:rPr>
          <w:rFonts w:ascii="Times New Roman" w:hAnsi="Times New Roman" w:cs="Times New Roman"/>
          <w:sz w:val="22"/>
          <w:szCs w:val="22"/>
        </w:rPr>
        <w:t>, have been extensively studied, whereas others show preliminary but promising results.</w:t>
      </w:r>
    </w:p>
    <w:p w14:paraId="52FA92AA" w14:textId="41957001" w:rsidR="00A13E0D" w:rsidRPr="0016422B" w:rsidRDefault="00A13E0D"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 xml:space="preserve">Several phytochemicals from medicinal plants have demonstrated significant anti-breast cancer activity in in vivo models. Among them, curcumin (Curcuma longa), thymoquinone (Nigella sativa), </w:t>
      </w:r>
      <w:proofErr w:type="spellStart"/>
      <w:r w:rsidRPr="0016422B">
        <w:rPr>
          <w:rFonts w:ascii="Times New Roman" w:hAnsi="Times New Roman" w:cs="Times New Roman"/>
          <w:sz w:val="22"/>
          <w:szCs w:val="22"/>
        </w:rPr>
        <w:t>piperine</w:t>
      </w:r>
      <w:proofErr w:type="spellEnd"/>
      <w:r w:rsidRPr="0016422B">
        <w:rPr>
          <w:rFonts w:ascii="Times New Roman" w:hAnsi="Times New Roman" w:cs="Times New Roman"/>
          <w:sz w:val="22"/>
          <w:szCs w:val="22"/>
        </w:rPr>
        <w:t xml:space="preserve"> (Piper nigrum), and soy isoflavones such as genistein and daidzein (Glycine max) provide the strongest and most consistent evidence, showing inhibition of tumor growth, induction of apoptosis, and suppression of metastasis in various breast cancer models. In addition, Foeniculum vulgare and Zingiber officinale have exhibited activity against 4T1 and </w:t>
      </w:r>
      <w:proofErr w:type="spellStart"/>
      <w:r w:rsidRPr="0016422B">
        <w:rPr>
          <w:rFonts w:ascii="Times New Roman" w:hAnsi="Times New Roman" w:cs="Times New Roman"/>
          <w:sz w:val="22"/>
          <w:szCs w:val="22"/>
        </w:rPr>
        <w:t>BaP</w:t>
      </w:r>
      <w:proofErr w:type="spellEnd"/>
      <w:r w:rsidRPr="0016422B">
        <w:rPr>
          <w:rFonts w:ascii="Times New Roman" w:hAnsi="Times New Roman" w:cs="Times New Roman"/>
          <w:sz w:val="22"/>
          <w:szCs w:val="22"/>
        </w:rPr>
        <w:t xml:space="preserve">-induced breast tumors, while Phyllanthus </w:t>
      </w:r>
      <w:proofErr w:type="spellStart"/>
      <w:r w:rsidRPr="0016422B">
        <w:rPr>
          <w:rFonts w:ascii="Times New Roman" w:hAnsi="Times New Roman" w:cs="Times New Roman"/>
          <w:sz w:val="22"/>
          <w:szCs w:val="22"/>
        </w:rPr>
        <w:t>emblica</w:t>
      </w:r>
      <w:proofErr w:type="spellEnd"/>
      <w:r w:rsidRPr="0016422B">
        <w:rPr>
          <w:rFonts w:ascii="Times New Roman" w:hAnsi="Times New Roman" w:cs="Times New Roman"/>
          <w:sz w:val="22"/>
          <w:szCs w:val="22"/>
        </w:rPr>
        <w:t xml:space="preserve"> and Aegle </w:t>
      </w:r>
      <w:proofErr w:type="spellStart"/>
      <w:r w:rsidRPr="0016422B">
        <w:rPr>
          <w:rFonts w:ascii="Times New Roman" w:hAnsi="Times New Roman" w:cs="Times New Roman"/>
          <w:sz w:val="22"/>
          <w:szCs w:val="22"/>
        </w:rPr>
        <w:t>marmelos</w:t>
      </w:r>
      <w:proofErr w:type="spellEnd"/>
      <w:r w:rsidRPr="0016422B">
        <w:rPr>
          <w:rFonts w:ascii="Times New Roman" w:hAnsi="Times New Roman" w:cs="Times New Roman"/>
          <w:sz w:val="22"/>
          <w:szCs w:val="22"/>
        </w:rPr>
        <w:t xml:space="preserve"> significantly reduced tumor incidence in DMBA-induced rat mammary carcinogenesis. Glycyrrhiza glabra and </w:t>
      </w:r>
      <w:proofErr w:type="spellStart"/>
      <w:r w:rsidRPr="0016422B">
        <w:rPr>
          <w:rFonts w:ascii="Times New Roman" w:hAnsi="Times New Roman" w:cs="Times New Roman"/>
          <w:sz w:val="22"/>
          <w:szCs w:val="22"/>
        </w:rPr>
        <w:t>Ferula</w:t>
      </w:r>
      <w:proofErr w:type="spellEnd"/>
      <w:r w:rsidRPr="0016422B">
        <w:rPr>
          <w:rFonts w:ascii="Times New Roman" w:hAnsi="Times New Roman" w:cs="Times New Roman"/>
          <w:sz w:val="22"/>
          <w:szCs w:val="22"/>
        </w:rPr>
        <w:t xml:space="preserve"> </w:t>
      </w:r>
      <w:proofErr w:type="spellStart"/>
      <w:r w:rsidRPr="0016422B">
        <w:rPr>
          <w:rFonts w:ascii="Times New Roman" w:hAnsi="Times New Roman" w:cs="Times New Roman"/>
          <w:sz w:val="22"/>
          <w:szCs w:val="22"/>
        </w:rPr>
        <w:t>as</w:t>
      </w:r>
      <w:r w:rsidR="002B0D4E">
        <w:rPr>
          <w:rFonts w:ascii="Times New Roman" w:hAnsi="Times New Roman" w:cs="Times New Roman"/>
          <w:sz w:val="22"/>
          <w:szCs w:val="22"/>
        </w:rPr>
        <w:t>s</w:t>
      </w:r>
      <w:r w:rsidRPr="0016422B">
        <w:rPr>
          <w:rFonts w:ascii="Times New Roman" w:hAnsi="Times New Roman" w:cs="Times New Roman"/>
          <w:sz w:val="22"/>
          <w:szCs w:val="22"/>
        </w:rPr>
        <w:t>a</w:t>
      </w:r>
      <w:r w:rsidR="002B0D4E">
        <w:rPr>
          <w:rFonts w:ascii="Times New Roman" w:hAnsi="Times New Roman" w:cs="Times New Roman"/>
          <w:sz w:val="22"/>
          <w:szCs w:val="22"/>
        </w:rPr>
        <w:t>-</w:t>
      </w:r>
      <w:r w:rsidRPr="0016422B">
        <w:rPr>
          <w:rFonts w:ascii="Times New Roman" w:hAnsi="Times New Roman" w:cs="Times New Roman"/>
          <w:sz w:val="22"/>
          <w:szCs w:val="22"/>
        </w:rPr>
        <w:t>foetida</w:t>
      </w:r>
      <w:proofErr w:type="spellEnd"/>
      <w:r w:rsidRPr="0016422B">
        <w:rPr>
          <w:rFonts w:ascii="Times New Roman" w:hAnsi="Times New Roman" w:cs="Times New Roman"/>
          <w:sz w:val="22"/>
          <w:szCs w:val="22"/>
        </w:rPr>
        <w:t xml:space="preserve"> have also shown promising effects in 4T1 and xenograft models. Together, these findings suggest that phytochemicals exert their anti-cancer effects through multiple mechanisms including apoptosis induction, anti-mutagenic activity, inhibition of angiogenesis, and chemo-preventive potential, highlighting their value as complementary agents in breast cancer management</w:t>
      </w:r>
    </w:p>
    <w:p w14:paraId="71D955F4" w14:textId="414AF01C" w:rsidR="00A13E0D" w:rsidRPr="0016422B" w:rsidRDefault="00A13E0D"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The following medicinal plants have demonstrated strong evidence from both in vitro and in vivo studies against breast cancer: Curcuma longa (curcumin), Nigella sativa (thymoquinone), Piper nigrum (</w:t>
      </w:r>
      <w:proofErr w:type="spellStart"/>
      <w:r w:rsidRPr="0016422B">
        <w:rPr>
          <w:rFonts w:ascii="Times New Roman" w:hAnsi="Times New Roman" w:cs="Times New Roman"/>
          <w:sz w:val="22"/>
          <w:szCs w:val="22"/>
        </w:rPr>
        <w:t>piperine</w:t>
      </w:r>
      <w:proofErr w:type="spellEnd"/>
      <w:r w:rsidRPr="0016422B">
        <w:rPr>
          <w:rFonts w:ascii="Times New Roman" w:hAnsi="Times New Roman" w:cs="Times New Roman"/>
          <w:sz w:val="22"/>
          <w:szCs w:val="22"/>
        </w:rPr>
        <w:t xml:space="preserve">), Glycine max (soy isoflavones), Phyllanthus </w:t>
      </w:r>
      <w:proofErr w:type="spellStart"/>
      <w:r w:rsidRPr="0016422B">
        <w:rPr>
          <w:rFonts w:ascii="Times New Roman" w:hAnsi="Times New Roman" w:cs="Times New Roman"/>
          <w:sz w:val="22"/>
          <w:szCs w:val="22"/>
        </w:rPr>
        <w:t>emblica</w:t>
      </w:r>
      <w:proofErr w:type="spellEnd"/>
      <w:r w:rsidRPr="0016422B">
        <w:rPr>
          <w:rFonts w:ascii="Times New Roman" w:hAnsi="Times New Roman" w:cs="Times New Roman"/>
          <w:sz w:val="22"/>
          <w:szCs w:val="22"/>
        </w:rPr>
        <w:t xml:space="preserve"> (amla), Zingiber officinale (gingerol), Foeniculum vulgare (fennel), Aegle </w:t>
      </w:r>
      <w:proofErr w:type="spellStart"/>
      <w:r w:rsidRPr="0016422B">
        <w:rPr>
          <w:rFonts w:ascii="Times New Roman" w:hAnsi="Times New Roman" w:cs="Times New Roman"/>
          <w:sz w:val="22"/>
          <w:szCs w:val="22"/>
        </w:rPr>
        <w:t>marmelos</w:t>
      </w:r>
      <w:proofErr w:type="spellEnd"/>
      <w:r w:rsidRPr="0016422B">
        <w:rPr>
          <w:rFonts w:ascii="Times New Roman" w:hAnsi="Times New Roman" w:cs="Times New Roman"/>
          <w:sz w:val="22"/>
          <w:szCs w:val="22"/>
        </w:rPr>
        <w:t xml:space="preserve">, Glycyrrhiza glabra (licorice), and </w:t>
      </w:r>
      <w:proofErr w:type="spellStart"/>
      <w:r w:rsidRPr="0016422B">
        <w:rPr>
          <w:rFonts w:ascii="Times New Roman" w:hAnsi="Times New Roman" w:cs="Times New Roman"/>
          <w:sz w:val="22"/>
          <w:szCs w:val="22"/>
        </w:rPr>
        <w:t>Ferula</w:t>
      </w:r>
      <w:proofErr w:type="spellEnd"/>
      <w:r w:rsidRPr="0016422B">
        <w:rPr>
          <w:rFonts w:ascii="Times New Roman" w:hAnsi="Times New Roman" w:cs="Times New Roman"/>
          <w:sz w:val="22"/>
          <w:szCs w:val="22"/>
        </w:rPr>
        <w:t xml:space="preserve"> </w:t>
      </w:r>
      <w:proofErr w:type="spellStart"/>
      <w:r w:rsidRPr="0016422B">
        <w:rPr>
          <w:rFonts w:ascii="Times New Roman" w:hAnsi="Times New Roman" w:cs="Times New Roman"/>
          <w:sz w:val="22"/>
          <w:szCs w:val="22"/>
        </w:rPr>
        <w:t>as</w:t>
      </w:r>
      <w:r w:rsidR="002B0D4E">
        <w:rPr>
          <w:rFonts w:ascii="Times New Roman" w:hAnsi="Times New Roman" w:cs="Times New Roman"/>
          <w:sz w:val="22"/>
          <w:szCs w:val="22"/>
        </w:rPr>
        <w:t>s</w:t>
      </w:r>
      <w:r w:rsidRPr="0016422B">
        <w:rPr>
          <w:rFonts w:ascii="Times New Roman" w:hAnsi="Times New Roman" w:cs="Times New Roman"/>
          <w:sz w:val="22"/>
          <w:szCs w:val="22"/>
        </w:rPr>
        <w:t>a</w:t>
      </w:r>
      <w:r w:rsidR="002B0D4E">
        <w:rPr>
          <w:rFonts w:ascii="Times New Roman" w:hAnsi="Times New Roman" w:cs="Times New Roman"/>
          <w:sz w:val="22"/>
          <w:szCs w:val="22"/>
        </w:rPr>
        <w:t>-</w:t>
      </w:r>
      <w:r w:rsidRPr="0016422B">
        <w:rPr>
          <w:rFonts w:ascii="Times New Roman" w:hAnsi="Times New Roman" w:cs="Times New Roman"/>
          <w:sz w:val="22"/>
          <w:szCs w:val="22"/>
        </w:rPr>
        <w:t>foetida</w:t>
      </w:r>
      <w:proofErr w:type="spellEnd"/>
      <w:r w:rsidR="00A36AFE" w:rsidRPr="0016422B">
        <w:rPr>
          <w:rFonts w:ascii="Times New Roman" w:hAnsi="Times New Roman" w:cs="Times New Roman"/>
          <w:sz w:val="22"/>
          <w:szCs w:val="22"/>
        </w:rPr>
        <w:t>, Mangifera indica.</w:t>
      </w:r>
    </w:p>
    <w:p w14:paraId="39C35572" w14:textId="55B754CD" w:rsidR="00A13E0D" w:rsidRPr="0016422B" w:rsidRDefault="00A13E0D"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 xml:space="preserve">Only a few medicinal plants have reached clinical evaluation for anticancer properties: Curcuma longa (curcumin) shows safety and modest efficacy; Glycine max (soy isoflavones) has been studied for breast cancer prevention and recurrence with mixed results; </w:t>
      </w:r>
      <w:proofErr w:type="spellStart"/>
      <w:r w:rsidRPr="0016422B">
        <w:rPr>
          <w:rFonts w:ascii="Times New Roman" w:hAnsi="Times New Roman" w:cs="Times New Roman"/>
          <w:sz w:val="22"/>
          <w:szCs w:val="22"/>
        </w:rPr>
        <w:t>Withania</w:t>
      </w:r>
      <w:proofErr w:type="spellEnd"/>
      <w:r w:rsidRPr="0016422B">
        <w:rPr>
          <w:rFonts w:ascii="Times New Roman" w:hAnsi="Times New Roman" w:cs="Times New Roman"/>
          <w:sz w:val="22"/>
          <w:szCs w:val="22"/>
        </w:rPr>
        <w:t xml:space="preserve"> </w:t>
      </w:r>
      <w:proofErr w:type="spellStart"/>
      <w:r w:rsidRPr="0016422B">
        <w:rPr>
          <w:rFonts w:ascii="Times New Roman" w:hAnsi="Times New Roman" w:cs="Times New Roman"/>
          <w:sz w:val="22"/>
          <w:szCs w:val="22"/>
        </w:rPr>
        <w:t>somnifera</w:t>
      </w:r>
      <w:proofErr w:type="spellEnd"/>
      <w:r w:rsidRPr="0016422B">
        <w:rPr>
          <w:rFonts w:ascii="Times New Roman" w:hAnsi="Times New Roman" w:cs="Times New Roman"/>
          <w:sz w:val="22"/>
          <w:szCs w:val="22"/>
        </w:rPr>
        <w:t xml:space="preserve"> (ashwagandha) provides supportive therapy by reducing fatigue and boosting immunity; Vitis vinifera (resveratrol and grape extracts) is under limited clinical trials for chemoprevention; Brassica oleracea (sulforaphane from broccoli sprouts) has been explored for anticancer potential; and Phyllanthus </w:t>
      </w:r>
      <w:proofErr w:type="spellStart"/>
      <w:r w:rsidRPr="0016422B">
        <w:rPr>
          <w:rFonts w:ascii="Times New Roman" w:hAnsi="Times New Roman" w:cs="Times New Roman"/>
          <w:sz w:val="22"/>
          <w:szCs w:val="22"/>
        </w:rPr>
        <w:t>emblica</w:t>
      </w:r>
      <w:proofErr w:type="spellEnd"/>
      <w:r w:rsidRPr="0016422B">
        <w:rPr>
          <w:rFonts w:ascii="Times New Roman" w:hAnsi="Times New Roman" w:cs="Times New Roman"/>
          <w:sz w:val="22"/>
          <w:szCs w:val="22"/>
        </w:rPr>
        <w:t xml:space="preserve"> (amla) shows early evidence for antioxidant and supportive anticancer roles, though efficacy is not yet fully established</w:t>
      </w:r>
      <w:r w:rsidR="00A36AFE" w:rsidRPr="0016422B">
        <w:rPr>
          <w:rFonts w:ascii="Times New Roman" w:hAnsi="Times New Roman" w:cs="Times New Roman"/>
          <w:sz w:val="22"/>
          <w:szCs w:val="22"/>
        </w:rPr>
        <w:t xml:space="preserve"> and came</w:t>
      </w:r>
      <w:r w:rsidR="00CB2C95" w:rsidRPr="0016422B">
        <w:rPr>
          <w:rFonts w:ascii="Times New Roman" w:hAnsi="Times New Roman" w:cs="Times New Roman"/>
          <w:sz w:val="22"/>
          <w:szCs w:val="22"/>
        </w:rPr>
        <w:t>l</w:t>
      </w:r>
      <w:r w:rsidR="00A36AFE" w:rsidRPr="0016422B">
        <w:rPr>
          <w:rFonts w:ascii="Times New Roman" w:hAnsi="Times New Roman" w:cs="Times New Roman"/>
          <w:sz w:val="22"/>
          <w:szCs w:val="22"/>
        </w:rPr>
        <w:t>lia sinensis has been clinically tested for its chemo</w:t>
      </w:r>
      <w:r w:rsidR="0064566A" w:rsidRPr="0016422B">
        <w:rPr>
          <w:rFonts w:ascii="Times New Roman" w:hAnsi="Times New Roman" w:cs="Times New Roman"/>
          <w:sz w:val="22"/>
          <w:szCs w:val="22"/>
        </w:rPr>
        <w:t>-</w:t>
      </w:r>
      <w:r w:rsidR="00A36AFE" w:rsidRPr="0016422B">
        <w:rPr>
          <w:rFonts w:ascii="Times New Roman" w:hAnsi="Times New Roman" w:cs="Times New Roman"/>
          <w:sz w:val="22"/>
          <w:szCs w:val="22"/>
        </w:rPr>
        <w:t>preventive effects in cancers like breast, prostate, skin.</w:t>
      </w:r>
    </w:p>
    <w:p w14:paraId="613EA2E8" w14:textId="753D26CB" w:rsidR="00A13E0D" w:rsidRPr="0016422B" w:rsidRDefault="00A13E0D"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Plants like flaxseed and soy isoflavones are primarily active in hormone-dependent (ER+) cells, making them relevant for estrogen-receptor-positive tumors.</w:t>
      </w:r>
      <w:r w:rsidR="0064566A" w:rsidRPr="0016422B">
        <w:rPr>
          <w:rFonts w:ascii="Times New Roman" w:hAnsi="Times New Roman" w:cs="Times New Roman"/>
          <w:sz w:val="22"/>
          <w:szCs w:val="22"/>
        </w:rPr>
        <w:t xml:space="preserve"> </w:t>
      </w:r>
      <w:r w:rsidRPr="0016422B">
        <w:rPr>
          <w:rFonts w:ascii="Times New Roman" w:hAnsi="Times New Roman" w:cs="Times New Roman"/>
          <w:sz w:val="22"/>
          <w:szCs w:val="22"/>
        </w:rPr>
        <w:t>Most triple-negative studies employed the MDA-MB-231 cell line, which is considered the prototypical model for aggressive, invasive breast cancer. A few studies also extended findings to other TNBC lines such as MDA-MB-468 and BT-549, and to the murine 4T1 model. Most others have been tested in both hormone-dependent and triple-negative models, showing broader anticancer potential.</w:t>
      </w:r>
    </w:p>
    <w:p w14:paraId="3AFC77F9" w14:textId="535F0EFA" w:rsidR="00A13E0D" w:rsidRPr="0016422B" w:rsidRDefault="00A13E0D"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Several medicinal plants have demonstrated promising anticancer activity against breast cancer cells through diverse mechanisms.</w:t>
      </w:r>
    </w:p>
    <w:p w14:paraId="02934F32" w14:textId="065CC491" w:rsidR="00A13E0D" w:rsidRPr="0016422B" w:rsidRDefault="00A13E0D"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 xml:space="preserve">Out of the </w:t>
      </w:r>
      <w:r w:rsidR="00A36AFE" w:rsidRPr="0016422B">
        <w:rPr>
          <w:rFonts w:ascii="Times New Roman" w:hAnsi="Times New Roman" w:cs="Times New Roman"/>
          <w:sz w:val="22"/>
          <w:szCs w:val="22"/>
        </w:rPr>
        <w:t>30</w:t>
      </w:r>
      <w:r w:rsidRPr="0016422B">
        <w:rPr>
          <w:rFonts w:ascii="Times New Roman" w:hAnsi="Times New Roman" w:cs="Times New Roman"/>
          <w:sz w:val="22"/>
          <w:szCs w:val="22"/>
        </w:rPr>
        <w:t xml:space="preserve"> medicinal plants reviewed, roughly </w:t>
      </w:r>
      <w:r w:rsidR="00A36AFE" w:rsidRPr="0016422B">
        <w:rPr>
          <w:rFonts w:ascii="Times New Roman" w:hAnsi="Times New Roman" w:cs="Times New Roman"/>
          <w:sz w:val="22"/>
          <w:szCs w:val="22"/>
        </w:rPr>
        <w:t>20</w:t>
      </w:r>
      <w:r w:rsidRPr="0016422B">
        <w:rPr>
          <w:rFonts w:ascii="Times New Roman" w:hAnsi="Times New Roman" w:cs="Times New Roman"/>
          <w:sz w:val="22"/>
          <w:szCs w:val="22"/>
        </w:rPr>
        <w:t>–2</w:t>
      </w:r>
      <w:r w:rsidR="00A36AFE" w:rsidRPr="0016422B">
        <w:rPr>
          <w:rFonts w:ascii="Times New Roman" w:hAnsi="Times New Roman" w:cs="Times New Roman"/>
          <w:sz w:val="22"/>
          <w:szCs w:val="22"/>
        </w:rPr>
        <w:t xml:space="preserve">2 </w:t>
      </w:r>
      <w:r w:rsidRPr="0016422B">
        <w:rPr>
          <w:rFonts w:ascii="Times New Roman" w:hAnsi="Times New Roman" w:cs="Times New Roman"/>
          <w:sz w:val="22"/>
          <w:szCs w:val="22"/>
        </w:rPr>
        <w:t xml:space="preserve">exhibit </w:t>
      </w:r>
      <w:r w:rsidRPr="0016422B">
        <w:rPr>
          <w:rFonts w:ascii="Times New Roman" w:hAnsi="Times New Roman" w:cs="Times New Roman"/>
          <w:b/>
          <w:bCs/>
          <w:sz w:val="22"/>
          <w:szCs w:val="22"/>
        </w:rPr>
        <w:t xml:space="preserve">apoptosis or anti-proliferative activity </w:t>
      </w:r>
      <w:r w:rsidRPr="0016422B">
        <w:rPr>
          <w:rFonts w:ascii="Times New Roman" w:hAnsi="Times New Roman" w:cs="Times New Roman"/>
          <w:sz w:val="22"/>
          <w:szCs w:val="22"/>
        </w:rPr>
        <w:t xml:space="preserve">in breast cancer cells. Exceptions include </w:t>
      </w:r>
      <w:proofErr w:type="spellStart"/>
      <w:r w:rsidRPr="0016422B">
        <w:rPr>
          <w:rFonts w:ascii="Times New Roman" w:hAnsi="Times New Roman" w:cs="Times New Roman"/>
          <w:sz w:val="22"/>
          <w:szCs w:val="22"/>
        </w:rPr>
        <w:t>Hemidesmus</w:t>
      </w:r>
      <w:proofErr w:type="spellEnd"/>
      <w:r w:rsidRPr="0016422B">
        <w:rPr>
          <w:rFonts w:ascii="Times New Roman" w:hAnsi="Times New Roman" w:cs="Times New Roman"/>
          <w:sz w:val="22"/>
          <w:szCs w:val="22"/>
        </w:rPr>
        <w:t xml:space="preserve"> indicus, Piper nigrum, and </w:t>
      </w:r>
      <w:proofErr w:type="spellStart"/>
      <w:r w:rsidRPr="0016422B">
        <w:rPr>
          <w:rFonts w:ascii="Times New Roman" w:hAnsi="Times New Roman" w:cs="Times New Roman"/>
          <w:sz w:val="22"/>
          <w:szCs w:val="22"/>
        </w:rPr>
        <w:t>Ferula</w:t>
      </w:r>
      <w:proofErr w:type="spellEnd"/>
      <w:r w:rsidRPr="0016422B">
        <w:rPr>
          <w:rFonts w:ascii="Times New Roman" w:hAnsi="Times New Roman" w:cs="Times New Roman"/>
          <w:sz w:val="22"/>
          <w:szCs w:val="22"/>
        </w:rPr>
        <w:t xml:space="preserve"> </w:t>
      </w:r>
      <w:proofErr w:type="spellStart"/>
      <w:r w:rsidRPr="0016422B">
        <w:rPr>
          <w:rFonts w:ascii="Times New Roman" w:hAnsi="Times New Roman" w:cs="Times New Roman"/>
          <w:sz w:val="22"/>
          <w:szCs w:val="22"/>
        </w:rPr>
        <w:t>as</w:t>
      </w:r>
      <w:r w:rsidR="002B0D4E">
        <w:rPr>
          <w:rFonts w:ascii="Times New Roman" w:hAnsi="Times New Roman" w:cs="Times New Roman"/>
          <w:sz w:val="22"/>
          <w:szCs w:val="22"/>
        </w:rPr>
        <w:t>s</w:t>
      </w:r>
      <w:r w:rsidRPr="0016422B">
        <w:rPr>
          <w:rFonts w:ascii="Times New Roman" w:hAnsi="Times New Roman" w:cs="Times New Roman"/>
          <w:sz w:val="22"/>
          <w:szCs w:val="22"/>
        </w:rPr>
        <w:t>a</w:t>
      </w:r>
      <w:r w:rsidR="002B0D4E">
        <w:rPr>
          <w:rFonts w:ascii="Times New Roman" w:hAnsi="Times New Roman" w:cs="Times New Roman"/>
          <w:sz w:val="22"/>
          <w:szCs w:val="22"/>
        </w:rPr>
        <w:t>-</w:t>
      </w:r>
      <w:r w:rsidRPr="0016422B">
        <w:rPr>
          <w:rFonts w:ascii="Times New Roman" w:hAnsi="Times New Roman" w:cs="Times New Roman"/>
          <w:sz w:val="22"/>
          <w:szCs w:val="22"/>
        </w:rPr>
        <w:t>foetida</w:t>
      </w:r>
      <w:proofErr w:type="spellEnd"/>
      <w:r w:rsidRPr="0016422B">
        <w:rPr>
          <w:rFonts w:ascii="Times New Roman" w:hAnsi="Times New Roman" w:cs="Times New Roman"/>
          <w:sz w:val="22"/>
          <w:szCs w:val="22"/>
        </w:rPr>
        <w:t xml:space="preserve">, which primarily act through anti-proliferative mechanisms without directly inducing apoptosis, as well as Flax seeds (Linum </w:t>
      </w:r>
      <w:proofErr w:type="spellStart"/>
      <w:r w:rsidRPr="0016422B">
        <w:rPr>
          <w:rFonts w:ascii="Times New Roman" w:hAnsi="Times New Roman" w:cs="Times New Roman"/>
          <w:sz w:val="22"/>
          <w:szCs w:val="22"/>
        </w:rPr>
        <w:t>usitatissimum</w:t>
      </w:r>
      <w:proofErr w:type="spellEnd"/>
      <w:r w:rsidRPr="0016422B">
        <w:rPr>
          <w:rFonts w:ascii="Times New Roman" w:hAnsi="Times New Roman" w:cs="Times New Roman"/>
          <w:sz w:val="22"/>
          <w:szCs w:val="22"/>
        </w:rPr>
        <w:t xml:space="preserve">), Vitis vinifera, Foeniculum vulgare, Smilax zeylanica, and Thespesia </w:t>
      </w:r>
      <w:proofErr w:type="spellStart"/>
      <w:r w:rsidRPr="0016422B">
        <w:rPr>
          <w:rFonts w:ascii="Times New Roman" w:hAnsi="Times New Roman" w:cs="Times New Roman"/>
          <w:sz w:val="22"/>
          <w:szCs w:val="22"/>
        </w:rPr>
        <w:t>populnea</w:t>
      </w:r>
      <w:proofErr w:type="spellEnd"/>
      <w:r w:rsidRPr="0016422B">
        <w:rPr>
          <w:rFonts w:ascii="Times New Roman" w:hAnsi="Times New Roman" w:cs="Times New Roman"/>
          <w:sz w:val="22"/>
          <w:szCs w:val="22"/>
        </w:rPr>
        <w:t>, whose anticancer effects are mainly mediated via other mechanisms.</w:t>
      </w:r>
    </w:p>
    <w:p w14:paraId="6851EC6E" w14:textId="77777777" w:rsidR="00A13E0D" w:rsidRPr="0016422B" w:rsidRDefault="00A13E0D"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b/>
          <w:bCs/>
          <w:sz w:val="22"/>
          <w:szCs w:val="22"/>
        </w:rPr>
        <w:t>Anti-angiogenic</w:t>
      </w:r>
      <w:r w:rsidRPr="0016422B">
        <w:rPr>
          <w:rFonts w:ascii="Times New Roman" w:hAnsi="Times New Roman" w:cs="Times New Roman"/>
          <w:sz w:val="22"/>
          <w:szCs w:val="22"/>
        </w:rPr>
        <w:t xml:space="preserve"> effects have been reported for flax seeds (Linum </w:t>
      </w:r>
      <w:proofErr w:type="spellStart"/>
      <w:r w:rsidRPr="0016422B">
        <w:rPr>
          <w:rFonts w:ascii="Times New Roman" w:hAnsi="Times New Roman" w:cs="Times New Roman"/>
          <w:sz w:val="22"/>
          <w:szCs w:val="22"/>
        </w:rPr>
        <w:t>usitatissimum</w:t>
      </w:r>
      <w:proofErr w:type="spellEnd"/>
      <w:r w:rsidRPr="0016422B">
        <w:rPr>
          <w:rFonts w:ascii="Times New Roman" w:hAnsi="Times New Roman" w:cs="Times New Roman"/>
          <w:sz w:val="22"/>
          <w:szCs w:val="22"/>
        </w:rPr>
        <w:t xml:space="preserve">), </w:t>
      </w:r>
      <w:proofErr w:type="spellStart"/>
      <w:r w:rsidRPr="0016422B">
        <w:rPr>
          <w:rFonts w:ascii="Times New Roman" w:hAnsi="Times New Roman" w:cs="Times New Roman"/>
          <w:sz w:val="22"/>
          <w:szCs w:val="22"/>
        </w:rPr>
        <w:t>Tinospora</w:t>
      </w:r>
      <w:proofErr w:type="spellEnd"/>
      <w:r w:rsidRPr="0016422B">
        <w:rPr>
          <w:rFonts w:ascii="Times New Roman" w:hAnsi="Times New Roman" w:cs="Times New Roman"/>
          <w:sz w:val="22"/>
          <w:szCs w:val="22"/>
        </w:rPr>
        <w:t xml:space="preserve"> cordifolia, </w:t>
      </w:r>
      <w:proofErr w:type="spellStart"/>
      <w:r w:rsidRPr="0016422B">
        <w:rPr>
          <w:rFonts w:ascii="Times New Roman" w:hAnsi="Times New Roman" w:cs="Times New Roman"/>
          <w:sz w:val="22"/>
          <w:szCs w:val="22"/>
        </w:rPr>
        <w:t>Centella</w:t>
      </w:r>
      <w:proofErr w:type="spellEnd"/>
      <w:r w:rsidRPr="0016422B">
        <w:rPr>
          <w:rFonts w:ascii="Times New Roman" w:hAnsi="Times New Roman" w:cs="Times New Roman"/>
          <w:sz w:val="22"/>
          <w:szCs w:val="22"/>
        </w:rPr>
        <w:t xml:space="preserve"> asiatica, Zingiber officinale, Aegle </w:t>
      </w:r>
      <w:proofErr w:type="spellStart"/>
      <w:r w:rsidRPr="0016422B">
        <w:rPr>
          <w:rFonts w:ascii="Times New Roman" w:hAnsi="Times New Roman" w:cs="Times New Roman"/>
          <w:sz w:val="22"/>
          <w:szCs w:val="22"/>
        </w:rPr>
        <w:t>marmelos</w:t>
      </w:r>
      <w:proofErr w:type="spellEnd"/>
      <w:r w:rsidRPr="0016422B">
        <w:rPr>
          <w:rFonts w:ascii="Times New Roman" w:hAnsi="Times New Roman" w:cs="Times New Roman"/>
          <w:sz w:val="22"/>
          <w:szCs w:val="22"/>
        </w:rPr>
        <w:t xml:space="preserve">, Glycine max, Mimosa pudica, </w:t>
      </w:r>
      <w:proofErr w:type="spellStart"/>
      <w:r w:rsidRPr="0016422B">
        <w:rPr>
          <w:rFonts w:ascii="Times New Roman" w:hAnsi="Times New Roman" w:cs="Times New Roman"/>
          <w:sz w:val="22"/>
          <w:szCs w:val="22"/>
        </w:rPr>
        <w:t>Hemidesmus</w:t>
      </w:r>
      <w:proofErr w:type="spellEnd"/>
      <w:r w:rsidRPr="0016422B">
        <w:rPr>
          <w:rFonts w:ascii="Times New Roman" w:hAnsi="Times New Roman" w:cs="Times New Roman"/>
          <w:sz w:val="22"/>
          <w:szCs w:val="22"/>
        </w:rPr>
        <w:t xml:space="preserve"> indicus, Piper nigrum, Aloe </w:t>
      </w:r>
      <w:proofErr w:type="spellStart"/>
      <w:r w:rsidRPr="0016422B">
        <w:rPr>
          <w:rFonts w:ascii="Times New Roman" w:hAnsi="Times New Roman" w:cs="Times New Roman"/>
          <w:sz w:val="22"/>
          <w:szCs w:val="22"/>
        </w:rPr>
        <w:t>barbadensis</w:t>
      </w:r>
      <w:proofErr w:type="spellEnd"/>
      <w:r w:rsidRPr="0016422B">
        <w:rPr>
          <w:rFonts w:ascii="Times New Roman" w:hAnsi="Times New Roman" w:cs="Times New Roman"/>
          <w:sz w:val="22"/>
          <w:szCs w:val="22"/>
        </w:rPr>
        <w:t>, and Glycyrrhiza glabra, primarily by suppressing VEGF expression, inhibiting endothelial cell proliferation, and modulating matrix metalloproteinase activity.</w:t>
      </w:r>
    </w:p>
    <w:p w14:paraId="29E82BCE" w14:textId="54767ED1" w:rsidR="00A13E0D" w:rsidRPr="0016422B" w:rsidRDefault="00A13E0D"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 xml:space="preserve">Several phytochemicals, including curcumin (Curcuma longa), thymoquinone (Nigella sativa), </w:t>
      </w:r>
      <w:proofErr w:type="spellStart"/>
      <w:r w:rsidRPr="0016422B">
        <w:rPr>
          <w:rFonts w:ascii="Times New Roman" w:hAnsi="Times New Roman" w:cs="Times New Roman"/>
          <w:sz w:val="22"/>
          <w:szCs w:val="22"/>
        </w:rPr>
        <w:t>piperine</w:t>
      </w:r>
      <w:proofErr w:type="spellEnd"/>
      <w:r w:rsidRPr="0016422B">
        <w:rPr>
          <w:rFonts w:ascii="Times New Roman" w:hAnsi="Times New Roman" w:cs="Times New Roman"/>
          <w:sz w:val="22"/>
          <w:szCs w:val="22"/>
        </w:rPr>
        <w:t xml:space="preserve"> (Piper nigrum), gingerol (Zingiber officinale), withaferin A (</w:t>
      </w:r>
      <w:proofErr w:type="spellStart"/>
      <w:r w:rsidRPr="0016422B">
        <w:rPr>
          <w:rFonts w:ascii="Times New Roman" w:hAnsi="Times New Roman" w:cs="Times New Roman"/>
          <w:sz w:val="22"/>
          <w:szCs w:val="22"/>
        </w:rPr>
        <w:t>Withania</w:t>
      </w:r>
      <w:proofErr w:type="spellEnd"/>
      <w:r w:rsidRPr="0016422B">
        <w:rPr>
          <w:rFonts w:ascii="Times New Roman" w:hAnsi="Times New Roman" w:cs="Times New Roman"/>
          <w:sz w:val="22"/>
          <w:szCs w:val="22"/>
        </w:rPr>
        <w:t xml:space="preserve"> </w:t>
      </w:r>
      <w:proofErr w:type="spellStart"/>
      <w:r w:rsidRPr="0016422B">
        <w:rPr>
          <w:rFonts w:ascii="Times New Roman" w:hAnsi="Times New Roman" w:cs="Times New Roman"/>
          <w:sz w:val="22"/>
          <w:szCs w:val="22"/>
        </w:rPr>
        <w:t>somnifera</w:t>
      </w:r>
      <w:proofErr w:type="spellEnd"/>
      <w:r w:rsidRPr="0016422B">
        <w:rPr>
          <w:rFonts w:ascii="Times New Roman" w:hAnsi="Times New Roman" w:cs="Times New Roman"/>
          <w:sz w:val="22"/>
          <w:szCs w:val="22"/>
        </w:rPr>
        <w:t>), resveratrol</w:t>
      </w:r>
      <w:r w:rsidR="00CB2C95" w:rsidRPr="0016422B">
        <w:rPr>
          <w:rFonts w:ascii="Times New Roman" w:hAnsi="Times New Roman" w:cs="Times New Roman"/>
          <w:sz w:val="22"/>
          <w:szCs w:val="22"/>
        </w:rPr>
        <w:t xml:space="preserve"> </w:t>
      </w:r>
      <w:r w:rsidR="00E52200" w:rsidRPr="0016422B">
        <w:rPr>
          <w:rFonts w:ascii="Times New Roman" w:hAnsi="Times New Roman" w:cs="Times New Roman"/>
          <w:sz w:val="22"/>
          <w:szCs w:val="22"/>
        </w:rPr>
        <w:t>(</w:t>
      </w:r>
      <w:proofErr w:type="spellStart"/>
      <w:r w:rsidR="00E52200" w:rsidRPr="0016422B">
        <w:rPr>
          <w:rFonts w:ascii="Times New Roman" w:hAnsi="Times New Roman" w:cs="Times New Roman"/>
          <w:sz w:val="22"/>
          <w:szCs w:val="22"/>
        </w:rPr>
        <w:t>vitis</w:t>
      </w:r>
      <w:proofErr w:type="spellEnd"/>
      <w:r w:rsidR="00E52200" w:rsidRPr="0016422B">
        <w:rPr>
          <w:rFonts w:ascii="Times New Roman" w:hAnsi="Times New Roman" w:cs="Times New Roman"/>
          <w:sz w:val="22"/>
          <w:szCs w:val="22"/>
        </w:rPr>
        <w:t xml:space="preserve"> vinifera) and bacopa </w:t>
      </w:r>
      <w:proofErr w:type="spellStart"/>
      <w:r w:rsidR="00E52200" w:rsidRPr="0016422B">
        <w:rPr>
          <w:rFonts w:ascii="Times New Roman" w:hAnsi="Times New Roman" w:cs="Times New Roman"/>
          <w:sz w:val="22"/>
          <w:szCs w:val="22"/>
        </w:rPr>
        <w:t>monnieri</w:t>
      </w:r>
      <w:proofErr w:type="spellEnd"/>
      <w:r w:rsidRPr="0016422B">
        <w:rPr>
          <w:rFonts w:ascii="Times New Roman" w:hAnsi="Times New Roman" w:cs="Times New Roman"/>
          <w:sz w:val="22"/>
          <w:szCs w:val="22"/>
        </w:rPr>
        <w:t xml:space="preserve"> have shown strong </w:t>
      </w:r>
      <w:r w:rsidRPr="0016422B">
        <w:rPr>
          <w:rFonts w:ascii="Times New Roman" w:hAnsi="Times New Roman" w:cs="Times New Roman"/>
          <w:b/>
          <w:bCs/>
          <w:sz w:val="22"/>
          <w:szCs w:val="22"/>
        </w:rPr>
        <w:t xml:space="preserve">anti-metastatic </w:t>
      </w:r>
      <w:r w:rsidRPr="0016422B">
        <w:rPr>
          <w:rFonts w:ascii="Times New Roman" w:hAnsi="Times New Roman" w:cs="Times New Roman"/>
          <w:sz w:val="22"/>
          <w:szCs w:val="22"/>
        </w:rPr>
        <w:t>effects by suppressing epithelial–mesenchymal transition (EMT), downregulating MMPs, and inhibiting invasion pathways.</w:t>
      </w:r>
    </w:p>
    <w:p w14:paraId="63CCDB73" w14:textId="62136984" w:rsidR="00A13E0D" w:rsidRDefault="00A13E0D" w:rsidP="0016422B">
      <w:pPr>
        <w:tabs>
          <w:tab w:val="left" w:pos="284"/>
        </w:tabs>
        <w:spacing w:after="0" w:line="240" w:lineRule="auto"/>
        <w:ind w:right="33"/>
        <w:jc w:val="both"/>
        <w:rPr>
          <w:rFonts w:ascii="Times New Roman" w:hAnsi="Times New Roman" w:cs="Times New Roman"/>
          <w:sz w:val="22"/>
          <w:szCs w:val="22"/>
        </w:rPr>
      </w:pPr>
      <w:r w:rsidRPr="0016422B">
        <w:rPr>
          <w:rFonts w:ascii="Times New Roman" w:hAnsi="Times New Roman" w:cs="Times New Roman"/>
          <w:sz w:val="22"/>
          <w:szCs w:val="22"/>
        </w:rPr>
        <w:t xml:space="preserve">Several medicinal plants have demonstrated </w:t>
      </w:r>
      <w:r w:rsidRPr="0016422B">
        <w:rPr>
          <w:rFonts w:ascii="Times New Roman" w:hAnsi="Times New Roman" w:cs="Times New Roman"/>
          <w:b/>
          <w:bCs/>
          <w:sz w:val="22"/>
          <w:szCs w:val="22"/>
        </w:rPr>
        <w:t>chemo</w:t>
      </w:r>
      <w:r w:rsidR="002B0D4E">
        <w:rPr>
          <w:rFonts w:ascii="Times New Roman" w:hAnsi="Times New Roman" w:cs="Times New Roman"/>
          <w:b/>
          <w:bCs/>
          <w:sz w:val="22"/>
          <w:szCs w:val="22"/>
        </w:rPr>
        <w:t>-</w:t>
      </w:r>
      <w:r w:rsidRPr="0016422B">
        <w:rPr>
          <w:rFonts w:ascii="Times New Roman" w:hAnsi="Times New Roman" w:cs="Times New Roman"/>
          <w:b/>
          <w:bCs/>
          <w:sz w:val="22"/>
          <w:szCs w:val="22"/>
        </w:rPr>
        <w:t>preventive properties</w:t>
      </w:r>
      <w:r w:rsidRPr="0016422B">
        <w:rPr>
          <w:rFonts w:ascii="Times New Roman" w:hAnsi="Times New Roman" w:cs="Times New Roman"/>
          <w:sz w:val="22"/>
          <w:szCs w:val="22"/>
        </w:rPr>
        <w:t xml:space="preserve"> against breast cancer, including Curcuma longa (curcumin), Vitex </w:t>
      </w:r>
      <w:proofErr w:type="spellStart"/>
      <w:r w:rsidRPr="0016422B">
        <w:rPr>
          <w:rFonts w:ascii="Times New Roman" w:hAnsi="Times New Roman" w:cs="Times New Roman"/>
          <w:sz w:val="22"/>
          <w:szCs w:val="22"/>
        </w:rPr>
        <w:t>vinefera</w:t>
      </w:r>
      <w:proofErr w:type="spellEnd"/>
      <w:r w:rsidRPr="0016422B">
        <w:rPr>
          <w:rFonts w:ascii="Times New Roman" w:hAnsi="Times New Roman" w:cs="Times New Roman"/>
          <w:sz w:val="22"/>
          <w:szCs w:val="22"/>
        </w:rPr>
        <w:t>, Zingiber officinale (ginger), Piper nigrum (black pepper), Moringa oleifera</w:t>
      </w:r>
      <w:r w:rsidR="00E52200" w:rsidRPr="0016422B">
        <w:rPr>
          <w:rFonts w:ascii="Times New Roman" w:hAnsi="Times New Roman" w:cs="Times New Roman"/>
          <w:sz w:val="22"/>
          <w:szCs w:val="22"/>
        </w:rPr>
        <w:t>, and camelia sinensis</w:t>
      </w:r>
      <w:r w:rsidRPr="0016422B">
        <w:rPr>
          <w:rFonts w:ascii="Times New Roman" w:hAnsi="Times New Roman" w:cs="Times New Roman"/>
          <w:sz w:val="22"/>
          <w:szCs w:val="22"/>
        </w:rPr>
        <w:t>. Additionally</w:t>
      </w:r>
      <w:r w:rsidRPr="0016422B">
        <w:rPr>
          <w:rFonts w:ascii="Times New Roman" w:hAnsi="Times New Roman" w:cs="Times New Roman"/>
          <w:b/>
          <w:bCs/>
          <w:sz w:val="22"/>
          <w:szCs w:val="22"/>
        </w:rPr>
        <w:t>, anti-mutagenic activity</w:t>
      </w:r>
      <w:r w:rsidRPr="0016422B">
        <w:rPr>
          <w:rFonts w:ascii="Times New Roman" w:hAnsi="Times New Roman" w:cs="Times New Roman"/>
          <w:sz w:val="22"/>
          <w:szCs w:val="22"/>
        </w:rPr>
        <w:t xml:space="preserve"> has been reported for thymoquinone (Nigella sativa) and allicin (Allium sativum), which protect DNA from mutagen-induced damage, while </w:t>
      </w:r>
      <w:proofErr w:type="spellStart"/>
      <w:r w:rsidRPr="0016422B">
        <w:rPr>
          <w:rFonts w:ascii="Times New Roman" w:hAnsi="Times New Roman" w:cs="Times New Roman"/>
          <w:sz w:val="22"/>
          <w:szCs w:val="22"/>
        </w:rPr>
        <w:t>Ferula</w:t>
      </w:r>
      <w:proofErr w:type="spellEnd"/>
      <w:r w:rsidRPr="0016422B">
        <w:rPr>
          <w:rFonts w:ascii="Times New Roman" w:hAnsi="Times New Roman" w:cs="Times New Roman"/>
          <w:sz w:val="22"/>
          <w:szCs w:val="22"/>
        </w:rPr>
        <w:t xml:space="preserve"> </w:t>
      </w:r>
      <w:proofErr w:type="spellStart"/>
      <w:r w:rsidRPr="0016422B">
        <w:rPr>
          <w:rFonts w:ascii="Times New Roman" w:hAnsi="Times New Roman" w:cs="Times New Roman"/>
          <w:sz w:val="22"/>
          <w:szCs w:val="22"/>
        </w:rPr>
        <w:t>as</w:t>
      </w:r>
      <w:r w:rsidR="002B0D4E">
        <w:rPr>
          <w:rFonts w:ascii="Times New Roman" w:hAnsi="Times New Roman" w:cs="Times New Roman"/>
          <w:sz w:val="22"/>
          <w:szCs w:val="22"/>
        </w:rPr>
        <w:t>s</w:t>
      </w:r>
      <w:r w:rsidRPr="0016422B">
        <w:rPr>
          <w:rFonts w:ascii="Times New Roman" w:hAnsi="Times New Roman" w:cs="Times New Roman"/>
          <w:sz w:val="22"/>
          <w:szCs w:val="22"/>
        </w:rPr>
        <w:t>a</w:t>
      </w:r>
      <w:r w:rsidR="002B0D4E">
        <w:rPr>
          <w:rFonts w:ascii="Times New Roman" w:hAnsi="Times New Roman" w:cs="Times New Roman"/>
          <w:sz w:val="22"/>
          <w:szCs w:val="22"/>
        </w:rPr>
        <w:t>-</w:t>
      </w:r>
      <w:r w:rsidRPr="0016422B">
        <w:rPr>
          <w:rFonts w:ascii="Times New Roman" w:hAnsi="Times New Roman" w:cs="Times New Roman"/>
          <w:sz w:val="22"/>
          <w:szCs w:val="22"/>
        </w:rPr>
        <w:t>foetida</w:t>
      </w:r>
      <w:proofErr w:type="spellEnd"/>
      <w:r w:rsidRPr="0016422B">
        <w:rPr>
          <w:rFonts w:ascii="Times New Roman" w:hAnsi="Times New Roman" w:cs="Times New Roman"/>
          <w:sz w:val="22"/>
          <w:szCs w:val="22"/>
        </w:rPr>
        <w:t xml:space="preserve"> shows general anti-mutagenic potential that may contribute to chemoprevention.</w:t>
      </w:r>
      <w:r w:rsidR="00974251" w:rsidRPr="0016422B">
        <w:rPr>
          <w:rFonts w:ascii="Times New Roman" w:hAnsi="Times New Roman" w:cs="Times New Roman"/>
          <w:sz w:val="22"/>
          <w:szCs w:val="22"/>
        </w:rPr>
        <w:t xml:space="preserve"> </w:t>
      </w:r>
      <w:r w:rsidRPr="0016422B">
        <w:rPr>
          <w:rFonts w:ascii="Times New Roman" w:hAnsi="Times New Roman" w:cs="Times New Roman"/>
          <w:sz w:val="22"/>
          <w:szCs w:val="22"/>
        </w:rPr>
        <w:t xml:space="preserve">Anti-mutagenic activity has been reported for thymoquinone (Nigella sativa) and allicin (Allium sativum), which protect DNA from mutagen-induced damage, while </w:t>
      </w:r>
      <w:proofErr w:type="spellStart"/>
      <w:r w:rsidRPr="0016422B">
        <w:rPr>
          <w:rFonts w:ascii="Times New Roman" w:hAnsi="Times New Roman" w:cs="Times New Roman"/>
          <w:sz w:val="22"/>
          <w:szCs w:val="22"/>
        </w:rPr>
        <w:t>Ferula</w:t>
      </w:r>
      <w:proofErr w:type="spellEnd"/>
      <w:r w:rsidRPr="0016422B">
        <w:rPr>
          <w:rFonts w:ascii="Times New Roman" w:hAnsi="Times New Roman" w:cs="Times New Roman"/>
          <w:sz w:val="22"/>
          <w:szCs w:val="22"/>
        </w:rPr>
        <w:t xml:space="preserve"> </w:t>
      </w:r>
      <w:proofErr w:type="spellStart"/>
      <w:r w:rsidRPr="0016422B">
        <w:rPr>
          <w:rFonts w:ascii="Times New Roman" w:hAnsi="Times New Roman" w:cs="Times New Roman"/>
          <w:sz w:val="22"/>
          <w:szCs w:val="22"/>
        </w:rPr>
        <w:t>as</w:t>
      </w:r>
      <w:r w:rsidR="002B0D4E">
        <w:rPr>
          <w:rFonts w:ascii="Times New Roman" w:hAnsi="Times New Roman" w:cs="Times New Roman"/>
          <w:sz w:val="22"/>
          <w:szCs w:val="22"/>
        </w:rPr>
        <w:t>s</w:t>
      </w:r>
      <w:r w:rsidRPr="0016422B">
        <w:rPr>
          <w:rFonts w:ascii="Times New Roman" w:hAnsi="Times New Roman" w:cs="Times New Roman"/>
          <w:sz w:val="22"/>
          <w:szCs w:val="22"/>
        </w:rPr>
        <w:t>a</w:t>
      </w:r>
      <w:r w:rsidR="002B0D4E">
        <w:rPr>
          <w:rFonts w:ascii="Times New Roman" w:hAnsi="Times New Roman" w:cs="Times New Roman"/>
          <w:sz w:val="22"/>
          <w:szCs w:val="22"/>
        </w:rPr>
        <w:t>-</w:t>
      </w:r>
      <w:r w:rsidRPr="0016422B">
        <w:rPr>
          <w:rFonts w:ascii="Times New Roman" w:hAnsi="Times New Roman" w:cs="Times New Roman"/>
          <w:sz w:val="22"/>
          <w:szCs w:val="22"/>
        </w:rPr>
        <w:t>foetida</w:t>
      </w:r>
      <w:proofErr w:type="spellEnd"/>
      <w:r w:rsidRPr="0016422B">
        <w:rPr>
          <w:rFonts w:ascii="Times New Roman" w:hAnsi="Times New Roman" w:cs="Times New Roman"/>
          <w:sz w:val="22"/>
          <w:szCs w:val="22"/>
        </w:rPr>
        <w:t xml:space="preserve"> demonstrates general anti-mutagenic potential that may contribute to chemoprevention.</w:t>
      </w:r>
    </w:p>
    <w:p w14:paraId="572446C9" w14:textId="77777777" w:rsidR="0016422B" w:rsidRPr="0016422B" w:rsidRDefault="0016422B" w:rsidP="0016422B">
      <w:pPr>
        <w:tabs>
          <w:tab w:val="left" w:pos="284"/>
        </w:tabs>
        <w:spacing w:after="0" w:line="240" w:lineRule="auto"/>
        <w:ind w:right="33"/>
        <w:jc w:val="both"/>
        <w:rPr>
          <w:rFonts w:ascii="Times New Roman" w:hAnsi="Times New Roman" w:cs="Times New Roman"/>
          <w:sz w:val="22"/>
          <w:szCs w:val="22"/>
        </w:rPr>
      </w:pPr>
    </w:p>
    <w:p w14:paraId="0404C4A6" w14:textId="77777777"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rPr>
      </w:pPr>
      <w:r w:rsidRPr="0016422B">
        <w:rPr>
          <w:rFonts w:ascii="Times New Roman" w:hAnsi="Times New Roman" w:cs="Times New Roman"/>
          <w:b/>
          <w:bCs/>
          <w:sz w:val="22"/>
          <w:szCs w:val="22"/>
        </w:rPr>
        <w:t>Conclusion</w:t>
      </w:r>
    </w:p>
    <w:p w14:paraId="45F8D51E" w14:textId="77777777" w:rsidR="00FA757B" w:rsidRPr="0016422B" w:rsidRDefault="00A604FA" w:rsidP="00031933">
      <w:pPr>
        <w:pBdr>
          <w:bottom w:val="single" w:sz="4" w:space="1" w:color="auto"/>
        </w:pBdr>
        <w:tabs>
          <w:tab w:val="left" w:pos="284"/>
        </w:tabs>
        <w:spacing w:after="0" w:line="240" w:lineRule="auto"/>
        <w:ind w:right="33"/>
        <w:jc w:val="both"/>
        <w:rPr>
          <w:rFonts w:ascii="Times New Roman" w:eastAsia="SimSun" w:hAnsi="Times New Roman" w:cs="Times New Roman"/>
          <w:sz w:val="22"/>
          <w:szCs w:val="22"/>
        </w:rPr>
      </w:pPr>
      <w:r w:rsidRPr="0016422B">
        <w:rPr>
          <w:rFonts w:ascii="Times New Roman" w:eastAsia="SimSun" w:hAnsi="Times New Roman" w:cs="Times New Roman"/>
          <w:sz w:val="22"/>
          <w:szCs w:val="22"/>
        </w:rPr>
        <w:t xml:space="preserve">The medicinal plants reviewed in this article exhibit significant anticancer activity against breast cancer cells. Most of these plants have been investigated in </w:t>
      </w:r>
      <w:r w:rsidRPr="0016422B">
        <w:rPr>
          <w:rStyle w:val="Emphasis"/>
          <w:rFonts w:ascii="Times New Roman" w:eastAsia="SimSun" w:hAnsi="Times New Roman" w:cs="Times New Roman"/>
          <w:sz w:val="22"/>
          <w:szCs w:val="22"/>
        </w:rPr>
        <w:t>in vitro</w:t>
      </w:r>
      <w:r w:rsidRPr="0016422B">
        <w:rPr>
          <w:rFonts w:ascii="Times New Roman" w:eastAsia="SimSun" w:hAnsi="Times New Roman" w:cs="Times New Roman"/>
          <w:sz w:val="22"/>
          <w:szCs w:val="22"/>
        </w:rPr>
        <w:t xml:space="preserve"> studies, demonstrating promising therapeutic potential. While modern medicine provides effective treatment options, the incorporation of herbal medicines may further enhance clinical outcomes. Integrative approaches that combine conventional therapies with plant-based remedies offer considerable promise for the future management of life-threatening diseases such as cancer.</w:t>
      </w:r>
    </w:p>
    <w:p w14:paraId="443B522A" w14:textId="77777777" w:rsidR="0016422B" w:rsidRDefault="0016422B" w:rsidP="0016422B">
      <w:pPr>
        <w:tabs>
          <w:tab w:val="left" w:pos="284"/>
        </w:tabs>
        <w:spacing w:after="0" w:line="240" w:lineRule="auto"/>
        <w:ind w:right="33"/>
        <w:jc w:val="both"/>
        <w:rPr>
          <w:rFonts w:ascii="Times New Roman" w:hAnsi="Times New Roman" w:cs="Times New Roman"/>
          <w:b/>
          <w:bCs/>
          <w:sz w:val="22"/>
          <w:szCs w:val="22"/>
        </w:rPr>
      </w:pPr>
    </w:p>
    <w:p w14:paraId="7614BE4E" w14:textId="6EDA354A" w:rsidR="00FA757B" w:rsidRPr="0016422B" w:rsidRDefault="00A604FA" w:rsidP="0016422B">
      <w:pPr>
        <w:tabs>
          <w:tab w:val="left" w:pos="284"/>
        </w:tabs>
        <w:spacing w:after="0" w:line="240" w:lineRule="auto"/>
        <w:ind w:right="33"/>
        <w:jc w:val="both"/>
        <w:rPr>
          <w:rFonts w:ascii="Times New Roman" w:hAnsi="Times New Roman" w:cs="Times New Roman"/>
          <w:b/>
          <w:bCs/>
          <w:sz w:val="22"/>
          <w:szCs w:val="22"/>
          <w:lang w:val="en-IN"/>
        </w:rPr>
      </w:pPr>
      <w:r w:rsidRPr="0016422B">
        <w:rPr>
          <w:rFonts w:ascii="Times New Roman" w:hAnsi="Times New Roman" w:cs="Times New Roman"/>
          <w:b/>
          <w:bCs/>
          <w:sz w:val="22"/>
          <w:szCs w:val="22"/>
        </w:rPr>
        <w:t>References</w:t>
      </w:r>
    </w:p>
    <w:p w14:paraId="14D5B172" w14:textId="77777777" w:rsidR="00FA757B" w:rsidRPr="00031933" w:rsidRDefault="00A604FA"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r w:rsidRPr="00031933">
        <w:rPr>
          <w:rFonts w:ascii="Times New Roman" w:hAnsi="Times New Roman" w:cs="Times New Roman"/>
          <w:sz w:val="22"/>
          <w:szCs w:val="22"/>
          <w:lang w:val="en-GB"/>
        </w:rPr>
        <w:t xml:space="preserve">World Health Organization. Breast cancer [Internet]. Geneva: World Health Organization; 2025 Aug 14 [cited 2025 Sep 9]. Available from: </w:t>
      </w:r>
      <w:hyperlink r:id="rId38" w:history="1">
        <w:r w:rsidRPr="00031933">
          <w:rPr>
            <w:rStyle w:val="Hyperlink"/>
            <w:rFonts w:ascii="Times New Roman" w:hAnsi="Times New Roman" w:cs="Times New Roman"/>
            <w:color w:val="auto"/>
            <w:sz w:val="22"/>
            <w:szCs w:val="22"/>
            <w:u w:val="none"/>
            <w:lang w:val="en-GB"/>
          </w:rPr>
          <w:t>https://www.who.int/news-room/fact-sheets/detail/breast-cancer</w:t>
        </w:r>
      </w:hyperlink>
    </w:p>
    <w:p w14:paraId="650526AC" w14:textId="77777777" w:rsidR="00FA757B" w:rsidRPr="00031933" w:rsidRDefault="00A604FA"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r w:rsidRPr="00031933">
        <w:rPr>
          <w:rFonts w:ascii="Times New Roman" w:hAnsi="Times New Roman" w:cs="Times New Roman"/>
          <w:sz w:val="22"/>
          <w:szCs w:val="22"/>
          <w:lang w:val="en-GB"/>
        </w:rPr>
        <w:t>United Nations. Breast cancer cases projected to rise by nearly 40 per cent by 2050, WHO warns [Internet]. UN News. 2025 Feb 24 [cited 2025 Sep 9]. Available from: https://news.un.org/en/story/2025/02/1151032</w:t>
      </w:r>
    </w:p>
    <w:p w14:paraId="11A98089" w14:textId="77777777" w:rsidR="00FA757B" w:rsidRPr="00031933" w:rsidRDefault="00A604FA"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r w:rsidRPr="00031933">
        <w:rPr>
          <w:rFonts w:ascii="Times New Roman" w:hAnsi="Times New Roman" w:cs="Times New Roman"/>
          <w:sz w:val="22"/>
          <w:szCs w:val="22"/>
          <w:lang w:val="en-GB"/>
        </w:rPr>
        <w:t xml:space="preserve">Breast Cancer Research Foundation. Breast cancer statistics and resources [Internet]. New York: BCRF; c2025 [cited 2025 Sep 9]. Available from: </w:t>
      </w:r>
      <w:hyperlink r:id="rId39" w:history="1">
        <w:r w:rsidRPr="00031933">
          <w:rPr>
            <w:rStyle w:val="Hyperlink"/>
            <w:rFonts w:ascii="Times New Roman" w:hAnsi="Times New Roman" w:cs="Times New Roman"/>
            <w:color w:val="auto"/>
            <w:sz w:val="22"/>
            <w:szCs w:val="22"/>
            <w:u w:val="none"/>
            <w:lang w:val="en-GB"/>
          </w:rPr>
          <w:t>https://www.bcrf.org/breast-cancer-statistics-and-resources/</w:t>
        </w:r>
      </w:hyperlink>
    </w:p>
    <w:p w14:paraId="2EB4B866" w14:textId="77777777" w:rsidR="00FA757B" w:rsidRPr="00031933" w:rsidRDefault="00A604FA"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r w:rsidRPr="00031933">
        <w:rPr>
          <w:rFonts w:ascii="Times New Roman" w:hAnsi="Times New Roman" w:cs="Times New Roman"/>
          <w:sz w:val="22"/>
          <w:szCs w:val="22"/>
          <w:lang w:val="en-GB"/>
        </w:rPr>
        <w:t xml:space="preserve">World Health Organization, International Agency for Research on Cancer. Breast cancer cases and deaths are projected to rise globally [press release]. Lyon: IARC; 2025 Feb 24. Press Release No.: 361. Available from: </w:t>
      </w:r>
      <w:hyperlink r:id="rId40" w:history="1">
        <w:r w:rsidRPr="00031933">
          <w:rPr>
            <w:rStyle w:val="Hyperlink"/>
            <w:rFonts w:ascii="Times New Roman" w:hAnsi="Times New Roman" w:cs="Times New Roman"/>
            <w:color w:val="auto"/>
            <w:sz w:val="22"/>
            <w:szCs w:val="22"/>
            <w:u w:val="none"/>
            <w:lang w:val="en-GB"/>
          </w:rPr>
          <w:t>https://www.iarc.who.int/news-events/breast-cancer-cases-and-deaths-are-projected-to-rise-globally/</w:t>
        </w:r>
      </w:hyperlink>
    </w:p>
    <w:p w14:paraId="6612F679" w14:textId="77777777" w:rsidR="00FA757B" w:rsidRPr="00031933" w:rsidRDefault="00A604FA"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proofErr w:type="spellStart"/>
      <w:r w:rsidRPr="00031933">
        <w:rPr>
          <w:rFonts w:ascii="Times New Roman" w:hAnsi="Times New Roman" w:cs="Times New Roman"/>
          <w:sz w:val="22"/>
          <w:szCs w:val="22"/>
          <w:lang w:val="en-GB"/>
        </w:rPr>
        <w:t>Cytecare</w:t>
      </w:r>
      <w:proofErr w:type="spellEnd"/>
      <w:r w:rsidRPr="00031933">
        <w:rPr>
          <w:rFonts w:ascii="Times New Roman" w:hAnsi="Times New Roman" w:cs="Times New Roman"/>
          <w:sz w:val="22"/>
          <w:szCs w:val="22"/>
          <w:lang w:val="en-GB"/>
        </w:rPr>
        <w:t xml:space="preserve"> Hospitals. Statistics of breast cancer in India [Internet]. Bengaluru: </w:t>
      </w:r>
      <w:proofErr w:type="spellStart"/>
      <w:r w:rsidRPr="00031933">
        <w:rPr>
          <w:rFonts w:ascii="Times New Roman" w:hAnsi="Times New Roman" w:cs="Times New Roman"/>
          <w:sz w:val="22"/>
          <w:szCs w:val="22"/>
          <w:lang w:val="en-GB"/>
        </w:rPr>
        <w:t>Cytecare</w:t>
      </w:r>
      <w:proofErr w:type="spellEnd"/>
      <w:r w:rsidRPr="00031933">
        <w:rPr>
          <w:rFonts w:ascii="Times New Roman" w:hAnsi="Times New Roman" w:cs="Times New Roman"/>
          <w:sz w:val="22"/>
          <w:szCs w:val="22"/>
          <w:lang w:val="en-GB"/>
        </w:rPr>
        <w:t xml:space="preserve"> Hospitals; [cited 2025 Sep 11]. Available from: </w:t>
      </w:r>
      <w:hyperlink r:id="rId41" w:history="1">
        <w:r w:rsidRPr="00031933">
          <w:rPr>
            <w:rStyle w:val="Hyperlink"/>
            <w:rFonts w:ascii="Times New Roman" w:hAnsi="Times New Roman" w:cs="Times New Roman"/>
            <w:color w:val="auto"/>
            <w:sz w:val="22"/>
            <w:szCs w:val="22"/>
            <w:u w:val="none"/>
            <w:lang w:val="en-GB"/>
          </w:rPr>
          <w:t>https://cytecare.com/blogs/statistics-of-breast-cancer-in-india/</w:t>
        </w:r>
      </w:hyperlink>
    </w:p>
    <w:p w14:paraId="00865C7F" w14:textId="77777777" w:rsidR="00FA757B" w:rsidRPr="00031933" w:rsidRDefault="00A604FA"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r w:rsidRPr="00031933">
        <w:rPr>
          <w:rFonts w:ascii="Times New Roman" w:hAnsi="Times New Roman" w:cs="Times New Roman"/>
          <w:sz w:val="22"/>
          <w:szCs w:val="22"/>
          <w:lang w:val="en-GB"/>
        </w:rPr>
        <w:t xml:space="preserve">BreastCancerIndia.net. Breast cancer statistics: India versus the world – comparison of global statistics from GLOBOCAN 2018 [Internet]. [cited 2025 Sep 11]. Available from: </w:t>
      </w:r>
      <w:hyperlink r:id="rId42" w:history="1">
        <w:r w:rsidRPr="00031933">
          <w:rPr>
            <w:rStyle w:val="Hyperlink"/>
            <w:rFonts w:ascii="Times New Roman" w:hAnsi="Times New Roman" w:cs="Times New Roman"/>
            <w:color w:val="auto"/>
            <w:sz w:val="22"/>
            <w:szCs w:val="22"/>
            <w:u w:val="none"/>
            <w:lang w:val="en-GB"/>
          </w:rPr>
          <w:t>https://www.breastcancerindia.net/statistics/stat_global.html</w:t>
        </w:r>
      </w:hyperlink>
    </w:p>
    <w:p w14:paraId="3D973420" w14:textId="77777777" w:rsidR="00FA757B" w:rsidRPr="00031933" w:rsidRDefault="00A604FA"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r w:rsidRPr="00031933">
        <w:rPr>
          <w:rFonts w:ascii="Times New Roman" w:hAnsi="Times New Roman" w:cs="Times New Roman"/>
          <w:sz w:val="22"/>
          <w:szCs w:val="22"/>
          <w:lang w:val="en-GB"/>
        </w:rPr>
        <w:t xml:space="preserve">Sathishkumar K, </w:t>
      </w:r>
      <w:proofErr w:type="spellStart"/>
      <w:r w:rsidRPr="00031933">
        <w:rPr>
          <w:rFonts w:ascii="Times New Roman" w:hAnsi="Times New Roman" w:cs="Times New Roman"/>
          <w:sz w:val="22"/>
          <w:szCs w:val="22"/>
          <w:lang w:val="en-GB"/>
        </w:rPr>
        <w:t>Sankarapillai</w:t>
      </w:r>
      <w:proofErr w:type="spellEnd"/>
      <w:r w:rsidRPr="00031933">
        <w:rPr>
          <w:rFonts w:ascii="Times New Roman" w:hAnsi="Times New Roman" w:cs="Times New Roman"/>
          <w:sz w:val="22"/>
          <w:szCs w:val="22"/>
          <w:lang w:val="en-GB"/>
        </w:rPr>
        <w:t xml:space="preserve"> J, Mathew A, Nair RA, </w:t>
      </w:r>
      <w:proofErr w:type="spellStart"/>
      <w:r w:rsidRPr="00031933">
        <w:rPr>
          <w:rFonts w:ascii="Times New Roman" w:hAnsi="Times New Roman" w:cs="Times New Roman"/>
          <w:sz w:val="22"/>
          <w:szCs w:val="22"/>
          <w:lang w:val="en-GB"/>
        </w:rPr>
        <w:t>Gangane</w:t>
      </w:r>
      <w:proofErr w:type="spellEnd"/>
      <w:r w:rsidRPr="00031933">
        <w:rPr>
          <w:rFonts w:ascii="Times New Roman" w:hAnsi="Times New Roman" w:cs="Times New Roman"/>
          <w:sz w:val="22"/>
          <w:szCs w:val="22"/>
          <w:lang w:val="en-GB"/>
        </w:rPr>
        <w:t xml:space="preserve"> N, </w:t>
      </w:r>
      <w:proofErr w:type="spellStart"/>
      <w:r w:rsidRPr="00031933">
        <w:rPr>
          <w:rFonts w:ascii="Times New Roman" w:hAnsi="Times New Roman" w:cs="Times New Roman"/>
          <w:sz w:val="22"/>
          <w:szCs w:val="22"/>
          <w:lang w:val="en-GB"/>
        </w:rPr>
        <w:t>Khuraijam</w:t>
      </w:r>
      <w:proofErr w:type="spellEnd"/>
      <w:r w:rsidRPr="00031933">
        <w:rPr>
          <w:rFonts w:ascii="Times New Roman" w:hAnsi="Times New Roman" w:cs="Times New Roman"/>
          <w:sz w:val="22"/>
          <w:szCs w:val="22"/>
          <w:lang w:val="en-GB"/>
        </w:rPr>
        <w:t xml:space="preserve"> S, Barmon D, Pandya S, Majumdar G, Deshmane V, </w:t>
      </w:r>
      <w:proofErr w:type="spellStart"/>
      <w:r w:rsidRPr="00031933">
        <w:rPr>
          <w:rFonts w:ascii="Times New Roman" w:hAnsi="Times New Roman" w:cs="Times New Roman"/>
          <w:sz w:val="22"/>
          <w:szCs w:val="22"/>
          <w:lang w:val="en-GB"/>
        </w:rPr>
        <w:t>Zomawia</w:t>
      </w:r>
      <w:proofErr w:type="spellEnd"/>
      <w:r w:rsidRPr="00031933">
        <w:rPr>
          <w:rFonts w:ascii="Times New Roman" w:hAnsi="Times New Roman" w:cs="Times New Roman"/>
          <w:sz w:val="22"/>
          <w:szCs w:val="22"/>
          <w:lang w:val="en-GB"/>
        </w:rPr>
        <w:t xml:space="preserve"> E. Breast cancer survival in India across 11 geographic areas under the National Cancer Registry Programme. Cancer. 2024 May 15;130(10):1816-25.</w:t>
      </w:r>
    </w:p>
    <w:p w14:paraId="6CB78E1C" w14:textId="77777777" w:rsidR="00FA757B" w:rsidRPr="00031933" w:rsidRDefault="00A604FA"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r w:rsidRPr="00031933">
        <w:rPr>
          <w:rFonts w:ascii="Times New Roman" w:hAnsi="Times New Roman" w:cs="Times New Roman"/>
          <w:sz w:val="22"/>
          <w:szCs w:val="22"/>
          <w:lang w:val="en-GB"/>
        </w:rPr>
        <w:t xml:space="preserve">Indian Council of Medical Research – National Institute of Cancer Prevention and Research. Ministry of Health and Family Welfare, Government of India [Internet]. Noida: ICMR-NICPR; [cited 2025 Sep 11]. Available from: </w:t>
      </w:r>
      <w:hyperlink r:id="rId43" w:history="1">
        <w:r w:rsidRPr="00031933">
          <w:rPr>
            <w:rStyle w:val="Hyperlink"/>
            <w:rFonts w:ascii="Times New Roman" w:hAnsi="Times New Roman" w:cs="Times New Roman"/>
            <w:color w:val="auto"/>
            <w:sz w:val="22"/>
            <w:szCs w:val="22"/>
            <w:u w:val="none"/>
            <w:lang w:val="en-GB"/>
          </w:rPr>
          <w:t>https://nicpr.icmr.org.in</w:t>
        </w:r>
      </w:hyperlink>
    </w:p>
    <w:p w14:paraId="58D3AF59" w14:textId="77777777" w:rsidR="00FA757B" w:rsidRPr="00031933" w:rsidRDefault="00A604FA"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proofErr w:type="spellStart"/>
      <w:r w:rsidRPr="00031933">
        <w:rPr>
          <w:rFonts w:ascii="Times New Roman" w:hAnsi="Times New Roman" w:cs="Times New Roman"/>
          <w:sz w:val="22"/>
          <w:szCs w:val="22"/>
          <w:lang w:val="en-GB"/>
        </w:rPr>
        <w:t>Globocan</w:t>
      </w:r>
      <w:proofErr w:type="spellEnd"/>
      <w:r w:rsidRPr="00031933">
        <w:rPr>
          <w:rFonts w:ascii="Times New Roman" w:hAnsi="Times New Roman" w:cs="Times New Roman"/>
          <w:sz w:val="22"/>
          <w:szCs w:val="22"/>
          <w:lang w:val="en-GB"/>
        </w:rPr>
        <w:t xml:space="preserve"> 2020. Breast Cancer: Hitting lacs of lives every year in India. International Agency for Research on Cancer, World Health Organization; 2020.</w:t>
      </w:r>
    </w:p>
    <w:p w14:paraId="4BFAC7D1" w14:textId="77777777" w:rsidR="00FA757B" w:rsidRPr="00031933" w:rsidRDefault="00A604FA"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r w:rsidRPr="00031933">
        <w:rPr>
          <w:rFonts w:ascii="Times New Roman" w:hAnsi="Times New Roman" w:cs="Times New Roman"/>
          <w:sz w:val="22"/>
          <w:szCs w:val="22"/>
          <w:lang w:val="en-GB"/>
        </w:rPr>
        <w:t xml:space="preserve">Gupta S, Batra A, </w:t>
      </w:r>
      <w:proofErr w:type="spellStart"/>
      <w:r w:rsidRPr="00031933">
        <w:rPr>
          <w:rFonts w:ascii="Times New Roman" w:hAnsi="Times New Roman" w:cs="Times New Roman"/>
          <w:sz w:val="22"/>
          <w:szCs w:val="22"/>
          <w:lang w:val="en-GB"/>
        </w:rPr>
        <w:t>Prinja</w:t>
      </w:r>
      <w:proofErr w:type="spellEnd"/>
      <w:r w:rsidRPr="00031933">
        <w:rPr>
          <w:rFonts w:ascii="Times New Roman" w:hAnsi="Times New Roman" w:cs="Times New Roman"/>
          <w:sz w:val="22"/>
          <w:szCs w:val="22"/>
          <w:lang w:val="en-GB"/>
        </w:rPr>
        <w:t xml:space="preserve"> S, Malhotra H, Mohanapriya T, Thomas S, Chatterjee S, Shet T, Mathew B S. NAMS task force report on breast cancer in India. Ann Natl </w:t>
      </w:r>
      <w:proofErr w:type="spellStart"/>
      <w:r w:rsidRPr="00031933">
        <w:rPr>
          <w:rFonts w:ascii="Times New Roman" w:hAnsi="Times New Roman" w:cs="Times New Roman"/>
          <w:sz w:val="22"/>
          <w:szCs w:val="22"/>
          <w:lang w:val="en-GB"/>
        </w:rPr>
        <w:t>Acad</w:t>
      </w:r>
      <w:proofErr w:type="spellEnd"/>
      <w:r w:rsidRPr="00031933">
        <w:rPr>
          <w:rFonts w:ascii="Times New Roman" w:hAnsi="Times New Roman" w:cs="Times New Roman"/>
          <w:sz w:val="22"/>
          <w:szCs w:val="22"/>
          <w:lang w:val="en-GB"/>
        </w:rPr>
        <w:t xml:space="preserve"> Med Sci (India). 2025;61(2):132-40. doi:10.25259/ANAMS_TFR_14_2024.</w:t>
      </w:r>
    </w:p>
    <w:p w14:paraId="6ED078A3" w14:textId="77777777" w:rsidR="00FA757B" w:rsidRPr="00031933" w:rsidRDefault="00A604FA"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r w:rsidRPr="00031933">
        <w:rPr>
          <w:rFonts w:ascii="Times New Roman" w:hAnsi="Times New Roman" w:cs="Times New Roman"/>
          <w:sz w:val="22"/>
          <w:szCs w:val="22"/>
          <w:lang w:val="en-GB"/>
        </w:rPr>
        <w:t>Orrantia-Borunda E, Anchondo-Nuñez P, Acuña-Aguilar LE, Gómez-Valles FO, Ramírez-Valdespino CA. Subtypes of breast cancer. Breast Cancer [Internet]. 2022 Aug 6.</w:t>
      </w:r>
    </w:p>
    <w:p w14:paraId="4EB0EBA4" w14:textId="025D14ED" w:rsidR="00FA757B" w:rsidRPr="00031933" w:rsidRDefault="00A604FA"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r w:rsidRPr="00031933">
        <w:rPr>
          <w:rFonts w:ascii="Times New Roman" w:hAnsi="Times New Roman" w:cs="Times New Roman"/>
          <w:sz w:val="22"/>
          <w:szCs w:val="22"/>
          <w:lang w:val="en-GB"/>
        </w:rPr>
        <w:t xml:space="preserve">National Cancer Institute. Drugs approved for breast cancer [Internet]. Bethesda (MD): National Cancer Institute; 2025 Feb 24 [cited 2025 Sep 11]. Available from: </w:t>
      </w:r>
      <w:hyperlink r:id="rId44" w:history="1">
        <w:r w:rsidR="00A36AFE" w:rsidRPr="00031933">
          <w:rPr>
            <w:rStyle w:val="Hyperlink"/>
            <w:rFonts w:ascii="Times New Roman" w:hAnsi="Times New Roman" w:cs="Times New Roman"/>
            <w:color w:val="auto"/>
            <w:sz w:val="22"/>
            <w:szCs w:val="22"/>
            <w:u w:val="none"/>
            <w:lang w:val="en-GB"/>
          </w:rPr>
          <w:t>https://www.cancer.gov/about-cancer/treatment/drugs/breast</w:t>
        </w:r>
      </w:hyperlink>
    </w:p>
    <w:p w14:paraId="1FD248CC" w14:textId="31845F04" w:rsidR="00A36AFE" w:rsidRPr="00031933" w:rsidRDefault="00A36AFE" w:rsidP="00031933">
      <w:pPr>
        <w:numPr>
          <w:ilvl w:val="0"/>
          <w:numId w:val="3"/>
        </w:numPr>
        <w:tabs>
          <w:tab w:val="left" w:pos="426"/>
        </w:tabs>
        <w:spacing w:after="0" w:line="240" w:lineRule="auto"/>
        <w:ind w:left="426" w:right="33" w:hanging="426"/>
        <w:rPr>
          <w:rFonts w:ascii="Times New Roman" w:hAnsi="Times New Roman" w:cs="Times New Roman"/>
          <w:sz w:val="22"/>
          <w:szCs w:val="22"/>
          <w:lang w:val="en-GB"/>
        </w:rPr>
      </w:pPr>
      <w:r w:rsidRPr="00031933">
        <w:rPr>
          <w:rFonts w:ascii="Times New Roman" w:hAnsi="Times New Roman" w:cs="Times New Roman"/>
          <w:sz w:val="22"/>
          <w:szCs w:val="22"/>
          <w:lang w:val="sv-SE"/>
        </w:rPr>
        <w:t xml:space="preserve">Chitra SM, Anbu N, Uma KS. </w:t>
      </w:r>
      <w:r w:rsidRPr="00031933">
        <w:rPr>
          <w:rFonts w:ascii="Times New Roman" w:hAnsi="Times New Roman" w:cs="Times New Roman"/>
          <w:sz w:val="22"/>
          <w:szCs w:val="22"/>
          <w:lang w:val="en-GB"/>
        </w:rPr>
        <w:t xml:space="preserve">Antihypertensive activity of polyherbal siddha formulation </w:t>
      </w:r>
      <w:proofErr w:type="spellStart"/>
      <w:r w:rsidRPr="00031933">
        <w:rPr>
          <w:rFonts w:ascii="Times New Roman" w:hAnsi="Times New Roman" w:cs="Times New Roman"/>
          <w:sz w:val="22"/>
          <w:szCs w:val="22"/>
          <w:lang w:val="en-GB"/>
        </w:rPr>
        <w:t>veppampoo</w:t>
      </w:r>
      <w:proofErr w:type="spellEnd"/>
      <w:r w:rsidRPr="00031933">
        <w:rPr>
          <w:rFonts w:ascii="Times New Roman" w:hAnsi="Times New Roman" w:cs="Times New Roman"/>
          <w:sz w:val="22"/>
          <w:szCs w:val="22"/>
          <w:lang w:val="en-GB"/>
        </w:rPr>
        <w:t xml:space="preserve"> </w:t>
      </w:r>
      <w:proofErr w:type="spellStart"/>
      <w:r w:rsidRPr="00031933">
        <w:rPr>
          <w:rFonts w:ascii="Times New Roman" w:hAnsi="Times New Roman" w:cs="Times New Roman"/>
          <w:sz w:val="22"/>
          <w:szCs w:val="22"/>
          <w:lang w:val="en-GB"/>
        </w:rPr>
        <w:t>mathirai</w:t>
      </w:r>
      <w:proofErr w:type="spellEnd"/>
      <w:r w:rsidRPr="00031933">
        <w:rPr>
          <w:rFonts w:ascii="Times New Roman" w:hAnsi="Times New Roman" w:cs="Times New Roman"/>
          <w:sz w:val="22"/>
          <w:szCs w:val="22"/>
          <w:lang w:val="en-GB"/>
        </w:rPr>
        <w:t>-A review. Research Journal of Pharmacy and Technology. 2022;15(3):1365-70.</w:t>
      </w:r>
    </w:p>
    <w:p w14:paraId="76BD7DF8"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hAnsi="Times New Roman" w:cs="Times New Roman"/>
          <w:sz w:val="22"/>
          <w:szCs w:val="22"/>
        </w:rPr>
      </w:pPr>
      <w:r w:rsidRPr="00031933">
        <w:rPr>
          <w:rFonts w:ascii="Times New Roman" w:hAnsi="Times New Roman" w:cs="Times New Roman"/>
          <w:sz w:val="22"/>
          <w:szCs w:val="22"/>
        </w:rPr>
        <w:t xml:space="preserve">Calado A, Neves PM, Santos T, </w:t>
      </w:r>
      <w:proofErr w:type="spellStart"/>
      <w:r w:rsidRPr="00031933">
        <w:rPr>
          <w:rFonts w:ascii="Times New Roman" w:hAnsi="Times New Roman" w:cs="Times New Roman"/>
          <w:sz w:val="22"/>
          <w:szCs w:val="22"/>
        </w:rPr>
        <w:t>Ravasco</w:t>
      </w:r>
      <w:proofErr w:type="spellEnd"/>
      <w:r w:rsidRPr="00031933">
        <w:rPr>
          <w:rFonts w:ascii="Times New Roman" w:hAnsi="Times New Roman" w:cs="Times New Roman"/>
          <w:sz w:val="22"/>
          <w:szCs w:val="22"/>
        </w:rPr>
        <w:t xml:space="preserve"> P. The effect of flaxseed in breast cancer: a literature review. Frontiers in nutrition. 2018 Feb </w:t>
      </w:r>
      <w:proofErr w:type="gramStart"/>
      <w:r w:rsidRPr="00031933">
        <w:rPr>
          <w:rFonts w:ascii="Times New Roman" w:hAnsi="Times New Roman" w:cs="Times New Roman"/>
          <w:sz w:val="22"/>
          <w:szCs w:val="22"/>
        </w:rPr>
        <w:t>7;5:4</w:t>
      </w:r>
      <w:proofErr w:type="gramEnd"/>
      <w:r w:rsidRPr="00031933">
        <w:rPr>
          <w:rFonts w:ascii="Times New Roman" w:hAnsi="Times New Roman" w:cs="Times New Roman"/>
          <w:sz w:val="22"/>
          <w:szCs w:val="22"/>
        </w:rPr>
        <w:t>.</w:t>
      </w:r>
    </w:p>
    <w:p w14:paraId="5E9687C1"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hAnsi="Times New Roman" w:cs="Times New Roman"/>
          <w:sz w:val="22"/>
          <w:szCs w:val="22"/>
        </w:rPr>
      </w:pPr>
      <w:r w:rsidRPr="00031933">
        <w:rPr>
          <w:rFonts w:ascii="Times New Roman" w:hAnsi="Times New Roman" w:cs="Times New Roman"/>
          <w:sz w:val="22"/>
          <w:szCs w:val="22"/>
        </w:rPr>
        <w:t>Mason JK, Fu M, Chen J, Thompson LU. Flaxseed oil enhances the effectiveness of trastuzumab in reducing the growth of HER2-overexpressing human breast tumors (BT-474). The Journal of nutritional biochemistry. 2015 Jan 1;26(1):16-23.</w:t>
      </w:r>
    </w:p>
    <w:p w14:paraId="4FE2F046"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hAnsi="Times New Roman" w:cs="Times New Roman"/>
          <w:sz w:val="22"/>
          <w:szCs w:val="22"/>
        </w:rPr>
      </w:pPr>
      <w:r w:rsidRPr="00031933">
        <w:rPr>
          <w:rFonts w:ascii="Times New Roman" w:hAnsi="Times New Roman" w:cs="Times New Roman"/>
          <w:sz w:val="22"/>
          <w:szCs w:val="22"/>
        </w:rPr>
        <w:t xml:space="preserve">Ezzat SM, Shouman SA, </w:t>
      </w:r>
      <w:proofErr w:type="spellStart"/>
      <w:r w:rsidRPr="00031933">
        <w:rPr>
          <w:rFonts w:ascii="Times New Roman" w:hAnsi="Times New Roman" w:cs="Times New Roman"/>
          <w:sz w:val="22"/>
          <w:szCs w:val="22"/>
        </w:rPr>
        <w:t>Elkhoely</w:t>
      </w:r>
      <w:proofErr w:type="spellEnd"/>
      <w:r w:rsidRPr="00031933">
        <w:rPr>
          <w:rFonts w:ascii="Times New Roman" w:hAnsi="Times New Roman" w:cs="Times New Roman"/>
          <w:sz w:val="22"/>
          <w:szCs w:val="22"/>
        </w:rPr>
        <w:t xml:space="preserve"> A, Attia YM, </w:t>
      </w:r>
      <w:proofErr w:type="spellStart"/>
      <w:r w:rsidRPr="00031933">
        <w:rPr>
          <w:rFonts w:ascii="Times New Roman" w:hAnsi="Times New Roman" w:cs="Times New Roman"/>
          <w:sz w:val="22"/>
          <w:szCs w:val="22"/>
        </w:rPr>
        <w:t>Elsesy</w:t>
      </w:r>
      <w:proofErr w:type="spellEnd"/>
      <w:r w:rsidRPr="00031933">
        <w:rPr>
          <w:rFonts w:ascii="Times New Roman" w:hAnsi="Times New Roman" w:cs="Times New Roman"/>
          <w:sz w:val="22"/>
          <w:szCs w:val="22"/>
        </w:rPr>
        <w:t xml:space="preserve"> MS, El </w:t>
      </w:r>
      <w:proofErr w:type="spellStart"/>
      <w:r w:rsidRPr="00031933">
        <w:rPr>
          <w:rFonts w:ascii="Times New Roman" w:hAnsi="Times New Roman" w:cs="Times New Roman"/>
          <w:sz w:val="22"/>
          <w:szCs w:val="22"/>
        </w:rPr>
        <w:t>Senousy</w:t>
      </w:r>
      <w:proofErr w:type="spellEnd"/>
      <w:r w:rsidRPr="00031933">
        <w:rPr>
          <w:rFonts w:ascii="Times New Roman" w:hAnsi="Times New Roman" w:cs="Times New Roman"/>
          <w:sz w:val="22"/>
          <w:szCs w:val="22"/>
        </w:rPr>
        <w:t xml:space="preserve"> AS, </w:t>
      </w:r>
      <w:proofErr w:type="spellStart"/>
      <w:r w:rsidRPr="00031933">
        <w:rPr>
          <w:rFonts w:ascii="Times New Roman" w:hAnsi="Times New Roman" w:cs="Times New Roman"/>
          <w:sz w:val="22"/>
          <w:szCs w:val="22"/>
        </w:rPr>
        <w:t>Choucry</w:t>
      </w:r>
      <w:proofErr w:type="spellEnd"/>
      <w:r w:rsidRPr="00031933">
        <w:rPr>
          <w:rFonts w:ascii="Times New Roman" w:hAnsi="Times New Roman" w:cs="Times New Roman"/>
          <w:sz w:val="22"/>
          <w:szCs w:val="22"/>
        </w:rPr>
        <w:t xml:space="preserve"> MA, El Gayed SH, El Sayed AA, Sattar EA, El </w:t>
      </w:r>
      <w:proofErr w:type="spellStart"/>
      <w:r w:rsidRPr="00031933">
        <w:rPr>
          <w:rFonts w:ascii="Times New Roman" w:hAnsi="Times New Roman" w:cs="Times New Roman"/>
          <w:sz w:val="22"/>
          <w:szCs w:val="22"/>
        </w:rPr>
        <w:t>Tanbouly</w:t>
      </w:r>
      <w:proofErr w:type="spellEnd"/>
      <w:r w:rsidRPr="00031933">
        <w:rPr>
          <w:rFonts w:ascii="Times New Roman" w:hAnsi="Times New Roman" w:cs="Times New Roman"/>
          <w:sz w:val="22"/>
          <w:szCs w:val="22"/>
        </w:rPr>
        <w:t xml:space="preserve"> N. Anticancer potentiality of lignan rich fraction of six Flaxseed cultivars. Scientific Reports. 2018 Jan 11;8(1):544.</w:t>
      </w:r>
    </w:p>
    <w:p w14:paraId="31DBB938"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Song X, Zhang M, Dai E, Luo Y. Molecular targets of curcumin in breast cancer. Molecular medicine reports. 2019 Jan;19(1):23-9.</w:t>
      </w:r>
    </w:p>
    <w:p w14:paraId="555D7176"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Barcelos KA, Mendonça CR, Noll M, Botelho AF, </w:t>
      </w:r>
      <w:proofErr w:type="spellStart"/>
      <w:r w:rsidRPr="00031933">
        <w:rPr>
          <w:rFonts w:ascii="Times New Roman" w:eastAsia="Times New Roman" w:hAnsi="Times New Roman" w:cs="Times New Roman"/>
          <w:sz w:val="22"/>
          <w:szCs w:val="22"/>
          <w:shd w:val="clear" w:color="auto" w:fill="FFFFFF"/>
        </w:rPr>
        <w:t>Francischini</w:t>
      </w:r>
      <w:proofErr w:type="spellEnd"/>
      <w:r w:rsidRPr="00031933">
        <w:rPr>
          <w:rFonts w:ascii="Times New Roman" w:eastAsia="Times New Roman" w:hAnsi="Times New Roman" w:cs="Times New Roman"/>
          <w:sz w:val="22"/>
          <w:szCs w:val="22"/>
          <w:shd w:val="clear" w:color="auto" w:fill="FFFFFF"/>
        </w:rPr>
        <w:t xml:space="preserve"> CR, Silva MA. Antitumor properties of curcumin in breast cancer based on preclinical studies: a systematic review. Cancers. 2022 Apr 26;14(9):2165.</w:t>
      </w:r>
    </w:p>
    <w:p w14:paraId="5F906153"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Shanmugam MK, Ahn KS, Hsu A, Woo CC, Yuan Y, Tan KH, Chinnathambi A, Alahmadi TA, Alharbi SA, Koh AP, </w:t>
      </w:r>
      <w:proofErr w:type="spellStart"/>
      <w:r w:rsidRPr="00031933">
        <w:rPr>
          <w:rFonts w:ascii="Times New Roman" w:eastAsia="Times New Roman" w:hAnsi="Times New Roman" w:cs="Times New Roman"/>
          <w:sz w:val="22"/>
          <w:szCs w:val="22"/>
          <w:shd w:val="clear" w:color="auto" w:fill="FFFFFF"/>
        </w:rPr>
        <w:t>Arfuso</w:t>
      </w:r>
      <w:proofErr w:type="spellEnd"/>
      <w:r w:rsidRPr="00031933">
        <w:rPr>
          <w:rFonts w:ascii="Times New Roman" w:eastAsia="Times New Roman" w:hAnsi="Times New Roman" w:cs="Times New Roman"/>
          <w:sz w:val="22"/>
          <w:szCs w:val="22"/>
          <w:shd w:val="clear" w:color="auto" w:fill="FFFFFF"/>
        </w:rPr>
        <w:t xml:space="preserve"> F. Thymoquinone inhibits bone metastasis of breast cancer cells through abrogation of the CXCR4 signaling axis. Frontiers in pharmacology. 2018 Dec </w:t>
      </w:r>
      <w:proofErr w:type="gramStart"/>
      <w:r w:rsidRPr="00031933">
        <w:rPr>
          <w:rFonts w:ascii="Times New Roman" w:eastAsia="Times New Roman" w:hAnsi="Times New Roman" w:cs="Times New Roman"/>
          <w:sz w:val="22"/>
          <w:szCs w:val="22"/>
          <w:shd w:val="clear" w:color="auto" w:fill="FFFFFF"/>
        </w:rPr>
        <w:t>4;9:1294</w:t>
      </w:r>
      <w:proofErr w:type="gramEnd"/>
      <w:r w:rsidRPr="00031933">
        <w:rPr>
          <w:rFonts w:ascii="Times New Roman" w:eastAsia="Times New Roman" w:hAnsi="Times New Roman" w:cs="Times New Roman"/>
          <w:sz w:val="22"/>
          <w:szCs w:val="22"/>
          <w:shd w:val="clear" w:color="auto" w:fill="FFFFFF"/>
        </w:rPr>
        <w:t>.</w:t>
      </w:r>
    </w:p>
    <w:p w14:paraId="40F28E56"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Woo CC, Hsu A, Kumar AP, Sethi G, Tan KH. Thymoquinone inhibits tumor growth and induces apoptosis in a breast cancer xenograft mouse model: the role of p38 MAPK and ROS. </w:t>
      </w:r>
      <w:proofErr w:type="spellStart"/>
      <w:r w:rsidRPr="00031933">
        <w:rPr>
          <w:rFonts w:ascii="Times New Roman" w:eastAsia="Times New Roman" w:hAnsi="Times New Roman" w:cs="Times New Roman"/>
          <w:sz w:val="22"/>
          <w:szCs w:val="22"/>
          <w:shd w:val="clear" w:color="auto" w:fill="FFFFFF"/>
        </w:rPr>
        <w:t>PloS</w:t>
      </w:r>
      <w:proofErr w:type="spellEnd"/>
      <w:r w:rsidRPr="00031933">
        <w:rPr>
          <w:rFonts w:ascii="Times New Roman" w:eastAsia="Times New Roman" w:hAnsi="Times New Roman" w:cs="Times New Roman"/>
          <w:sz w:val="22"/>
          <w:szCs w:val="22"/>
          <w:shd w:val="clear" w:color="auto" w:fill="FFFFFF"/>
        </w:rPr>
        <w:t xml:space="preserve"> one. 2013 Oct 2;8(10</w:t>
      </w:r>
      <w:proofErr w:type="gramStart"/>
      <w:r w:rsidRPr="00031933">
        <w:rPr>
          <w:rFonts w:ascii="Times New Roman" w:eastAsia="Times New Roman" w:hAnsi="Times New Roman" w:cs="Times New Roman"/>
          <w:sz w:val="22"/>
          <w:szCs w:val="22"/>
          <w:shd w:val="clear" w:color="auto" w:fill="FFFFFF"/>
        </w:rPr>
        <w:t>):e</w:t>
      </w:r>
      <w:proofErr w:type="gramEnd"/>
      <w:r w:rsidRPr="00031933">
        <w:rPr>
          <w:rFonts w:ascii="Times New Roman" w:eastAsia="Times New Roman" w:hAnsi="Times New Roman" w:cs="Times New Roman"/>
          <w:sz w:val="22"/>
          <w:szCs w:val="22"/>
          <w:shd w:val="clear" w:color="auto" w:fill="FFFFFF"/>
        </w:rPr>
        <w:t>75356.</w:t>
      </w:r>
    </w:p>
    <w:p w14:paraId="14B46825" w14:textId="0395760E"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Pandey P, Khan F, Alshammari N, Saeed A, Aqil F, Saeed M. Updates on the anticancer potential of garlic organosulfur compounds and their </w:t>
      </w:r>
      <w:proofErr w:type="spellStart"/>
      <w:r w:rsidRPr="00031933">
        <w:rPr>
          <w:rFonts w:ascii="Times New Roman" w:eastAsia="Times New Roman" w:hAnsi="Times New Roman" w:cs="Times New Roman"/>
          <w:sz w:val="22"/>
          <w:szCs w:val="22"/>
          <w:shd w:val="clear" w:color="auto" w:fill="FFFFFF"/>
        </w:rPr>
        <w:t>nanoformulations</w:t>
      </w:r>
      <w:proofErr w:type="spellEnd"/>
      <w:r w:rsidRPr="00031933">
        <w:rPr>
          <w:rFonts w:ascii="Times New Roman" w:eastAsia="Times New Roman" w:hAnsi="Times New Roman" w:cs="Times New Roman"/>
          <w:sz w:val="22"/>
          <w:szCs w:val="22"/>
          <w:shd w:val="clear" w:color="auto" w:fill="FFFFFF"/>
        </w:rPr>
        <w:t xml:space="preserve">: Plant therapeutics in cancer management. Frontiers in pharmacology. 2023 Mar </w:t>
      </w:r>
      <w:proofErr w:type="gramStart"/>
      <w:r w:rsidRPr="00031933">
        <w:rPr>
          <w:rFonts w:ascii="Times New Roman" w:eastAsia="Times New Roman" w:hAnsi="Times New Roman" w:cs="Times New Roman"/>
          <w:sz w:val="22"/>
          <w:szCs w:val="22"/>
          <w:shd w:val="clear" w:color="auto" w:fill="FFFFFF"/>
        </w:rPr>
        <w:t>20;14:1154034</w:t>
      </w:r>
      <w:proofErr w:type="gramEnd"/>
      <w:r w:rsidRPr="00031933">
        <w:rPr>
          <w:rFonts w:ascii="Times New Roman" w:eastAsia="Times New Roman" w:hAnsi="Times New Roman" w:cs="Times New Roman"/>
          <w:sz w:val="22"/>
          <w:szCs w:val="22"/>
          <w:shd w:val="clear" w:color="auto" w:fill="FFFFFF"/>
        </w:rPr>
        <w:t>.</w:t>
      </w:r>
    </w:p>
    <w:p w14:paraId="6BA26DD0" w14:textId="2547A029" w:rsidR="003E2FF0" w:rsidRPr="00031933" w:rsidRDefault="003E2FF0"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Annisa Y, </w:t>
      </w:r>
      <w:proofErr w:type="spellStart"/>
      <w:r w:rsidRPr="00031933">
        <w:rPr>
          <w:rFonts w:ascii="Times New Roman" w:eastAsia="Times New Roman" w:hAnsi="Times New Roman" w:cs="Times New Roman"/>
          <w:sz w:val="22"/>
          <w:szCs w:val="22"/>
          <w:shd w:val="clear" w:color="auto" w:fill="FFFFFF"/>
        </w:rPr>
        <w:t>Rosyadah</w:t>
      </w:r>
      <w:proofErr w:type="spellEnd"/>
      <w:r w:rsidRPr="00031933">
        <w:rPr>
          <w:rFonts w:ascii="Times New Roman" w:eastAsia="Times New Roman" w:hAnsi="Times New Roman" w:cs="Times New Roman"/>
          <w:sz w:val="22"/>
          <w:szCs w:val="22"/>
          <w:shd w:val="clear" w:color="auto" w:fill="FFFFFF"/>
        </w:rPr>
        <w:t xml:space="preserve"> N, Kamila FS, </w:t>
      </w:r>
      <w:proofErr w:type="spellStart"/>
      <w:r w:rsidRPr="00031933">
        <w:rPr>
          <w:rFonts w:ascii="Times New Roman" w:eastAsia="Times New Roman" w:hAnsi="Times New Roman" w:cs="Times New Roman"/>
          <w:sz w:val="22"/>
          <w:szCs w:val="22"/>
          <w:shd w:val="clear" w:color="auto" w:fill="FFFFFF"/>
        </w:rPr>
        <w:t>Ulfa</w:t>
      </w:r>
      <w:proofErr w:type="spellEnd"/>
      <w:r w:rsidRPr="00031933">
        <w:rPr>
          <w:rFonts w:ascii="Times New Roman" w:eastAsia="Times New Roman" w:hAnsi="Times New Roman" w:cs="Times New Roman"/>
          <w:sz w:val="22"/>
          <w:szCs w:val="22"/>
          <w:shd w:val="clear" w:color="auto" w:fill="FFFFFF"/>
        </w:rPr>
        <w:t xml:space="preserve"> SM, Lestari SR, Widodo N. Evaluation of </w:t>
      </w:r>
      <w:proofErr w:type="spellStart"/>
      <w:r w:rsidRPr="00031933">
        <w:rPr>
          <w:rFonts w:ascii="Times New Roman" w:eastAsia="Times New Roman" w:hAnsi="Times New Roman" w:cs="Times New Roman"/>
          <w:sz w:val="22"/>
          <w:szCs w:val="22"/>
          <w:shd w:val="clear" w:color="auto" w:fill="FFFFFF"/>
        </w:rPr>
        <w:t>Tinospora</w:t>
      </w:r>
      <w:proofErr w:type="spellEnd"/>
      <w:r w:rsidRPr="00031933">
        <w:rPr>
          <w:rFonts w:ascii="Times New Roman" w:eastAsia="Times New Roman" w:hAnsi="Times New Roman" w:cs="Times New Roman"/>
          <w:sz w:val="22"/>
          <w:szCs w:val="22"/>
          <w:shd w:val="clear" w:color="auto" w:fill="FFFFFF"/>
        </w:rPr>
        <w:t xml:space="preserve"> cordifolia stem extract bioactive content and anticancer activity against breast cancer cells. </w:t>
      </w:r>
      <w:proofErr w:type="spellStart"/>
      <w:r w:rsidRPr="00031933">
        <w:rPr>
          <w:rFonts w:ascii="Times New Roman" w:eastAsia="Times New Roman" w:hAnsi="Times New Roman" w:cs="Times New Roman"/>
          <w:sz w:val="22"/>
          <w:szCs w:val="22"/>
          <w:shd w:val="clear" w:color="auto" w:fill="FFFFFF"/>
        </w:rPr>
        <w:t>InBIO</w:t>
      </w:r>
      <w:proofErr w:type="spellEnd"/>
      <w:r w:rsidRPr="00031933">
        <w:rPr>
          <w:rFonts w:ascii="Times New Roman" w:eastAsia="Times New Roman" w:hAnsi="Times New Roman" w:cs="Times New Roman"/>
          <w:sz w:val="22"/>
          <w:szCs w:val="22"/>
          <w:shd w:val="clear" w:color="auto" w:fill="FFFFFF"/>
        </w:rPr>
        <w:t xml:space="preserve"> Web of Conferences 2025 (Vol. 154, p. 03010). EDP Sciences.</w:t>
      </w:r>
    </w:p>
    <w:p w14:paraId="680C0019" w14:textId="5CCE265C"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Rashmi KC, Raj MH, Paul M, Girish KS, </w:t>
      </w:r>
      <w:proofErr w:type="spellStart"/>
      <w:r w:rsidRPr="00031933">
        <w:rPr>
          <w:rFonts w:ascii="Times New Roman" w:eastAsia="Times New Roman" w:hAnsi="Times New Roman" w:cs="Times New Roman"/>
          <w:sz w:val="22"/>
          <w:szCs w:val="22"/>
          <w:shd w:val="clear" w:color="auto" w:fill="FFFFFF"/>
        </w:rPr>
        <w:t>Salimath</w:t>
      </w:r>
      <w:proofErr w:type="spellEnd"/>
      <w:r w:rsidRPr="00031933">
        <w:rPr>
          <w:rFonts w:ascii="Times New Roman" w:eastAsia="Times New Roman" w:hAnsi="Times New Roman" w:cs="Times New Roman"/>
          <w:sz w:val="22"/>
          <w:szCs w:val="22"/>
          <w:shd w:val="clear" w:color="auto" w:fill="FFFFFF"/>
        </w:rPr>
        <w:t xml:space="preserve"> BP, Aparna HS. A new pyrrole based small molecule from </w:t>
      </w:r>
      <w:proofErr w:type="spellStart"/>
      <w:r w:rsidRPr="00031933">
        <w:rPr>
          <w:rFonts w:ascii="Times New Roman" w:eastAsia="Times New Roman" w:hAnsi="Times New Roman" w:cs="Times New Roman"/>
          <w:sz w:val="22"/>
          <w:szCs w:val="22"/>
          <w:shd w:val="clear" w:color="auto" w:fill="FFFFFF"/>
        </w:rPr>
        <w:t>Tinospora</w:t>
      </w:r>
      <w:proofErr w:type="spellEnd"/>
      <w:r w:rsidRPr="00031933">
        <w:rPr>
          <w:rFonts w:ascii="Times New Roman" w:eastAsia="Times New Roman" w:hAnsi="Times New Roman" w:cs="Times New Roman"/>
          <w:sz w:val="22"/>
          <w:szCs w:val="22"/>
          <w:shd w:val="clear" w:color="auto" w:fill="FFFFFF"/>
        </w:rPr>
        <w:t xml:space="preserve"> cordifolia induces apoptosis in MDA-MB-231 breast cancer cells via ROS mediated mitochondrial damage and restoration of p53 activity. </w:t>
      </w:r>
      <w:proofErr w:type="spellStart"/>
      <w:r w:rsidRPr="00031933">
        <w:rPr>
          <w:rFonts w:ascii="Times New Roman" w:eastAsia="Times New Roman" w:hAnsi="Times New Roman" w:cs="Times New Roman"/>
          <w:sz w:val="22"/>
          <w:szCs w:val="22"/>
          <w:shd w:val="clear" w:color="auto" w:fill="FFFFFF"/>
        </w:rPr>
        <w:t>Chemico</w:t>
      </w:r>
      <w:proofErr w:type="spellEnd"/>
      <w:r w:rsidRPr="00031933">
        <w:rPr>
          <w:rFonts w:ascii="Times New Roman" w:eastAsia="Times New Roman" w:hAnsi="Times New Roman" w:cs="Times New Roman"/>
          <w:sz w:val="22"/>
          <w:szCs w:val="22"/>
          <w:shd w:val="clear" w:color="auto" w:fill="FFFFFF"/>
        </w:rPr>
        <w:t xml:space="preserve">-biological interactions. 2019 Feb </w:t>
      </w:r>
      <w:proofErr w:type="gramStart"/>
      <w:r w:rsidRPr="00031933">
        <w:rPr>
          <w:rFonts w:ascii="Times New Roman" w:eastAsia="Times New Roman" w:hAnsi="Times New Roman" w:cs="Times New Roman"/>
          <w:sz w:val="22"/>
          <w:szCs w:val="22"/>
          <w:shd w:val="clear" w:color="auto" w:fill="FFFFFF"/>
        </w:rPr>
        <w:t>1;299:120</w:t>
      </w:r>
      <w:proofErr w:type="gramEnd"/>
      <w:r w:rsidRPr="00031933">
        <w:rPr>
          <w:rFonts w:ascii="Times New Roman" w:eastAsia="Times New Roman" w:hAnsi="Times New Roman" w:cs="Times New Roman"/>
          <w:sz w:val="22"/>
          <w:szCs w:val="22"/>
          <w:shd w:val="clear" w:color="auto" w:fill="FFFFFF"/>
        </w:rPr>
        <w:t>-30.</w:t>
      </w:r>
    </w:p>
    <w:p w14:paraId="2F6CA2D0"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Rashmi KC, Atreya HS, Raj MH, </w:t>
      </w:r>
      <w:proofErr w:type="spellStart"/>
      <w:r w:rsidRPr="00031933">
        <w:rPr>
          <w:rFonts w:ascii="Times New Roman" w:eastAsia="Times New Roman" w:hAnsi="Times New Roman" w:cs="Times New Roman"/>
          <w:sz w:val="22"/>
          <w:szCs w:val="22"/>
          <w:shd w:val="clear" w:color="auto" w:fill="FFFFFF"/>
        </w:rPr>
        <w:t>Salimath</w:t>
      </w:r>
      <w:proofErr w:type="spellEnd"/>
      <w:r w:rsidRPr="00031933">
        <w:rPr>
          <w:rFonts w:ascii="Times New Roman" w:eastAsia="Times New Roman" w:hAnsi="Times New Roman" w:cs="Times New Roman"/>
          <w:sz w:val="22"/>
          <w:szCs w:val="22"/>
          <w:shd w:val="clear" w:color="auto" w:fill="FFFFFF"/>
        </w:rPr>
        <w:t xml:space="preserve"> BP, Aparna HS. A pyrrole-based natural small molecule mitigates HSP90 expression in MDA-MB-231 cells and inhibits tumor angiogenesis in mice by inactivating HSF-1. Cell Stress and Chaperones. 2017 Sep 1;22(5):751-66.</w:t>
      </w:r>
    </w:p>
    <w:p w14:paraId="75AED655"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Ansari JA, Rastogi N, Ahmad MK, Mahdi AA, Khan AR, Thakur R, Srivastava VK, Mishra DP, Fatima N, Khan HJ, Waseem M. ROS mediated pro-apoptotic effects of </w:t>
      </w:r>
      <w:proofErr w:type="spellStart"/>
      <w:r w:rsidRPr="00031933">
        <w:rPr>
          <w:rFonts w:ascii="Times New Roman" w:eastAsia="Times New Roman" w:hAnsi="Times New Roman" w:cs="Times New Roman"/>
          <w:sz w:val="22"/>
          <w:szCs w:val="22"/>
          <w:shd w:val="clear" w:color="auto" w:fill="FFFFFF"/>
        </w:rPr>
        <w:t>Tinospora</w:t>
      </w:r>
      <w:proofErr w:type="spellEnd"/>
      <w:r w:rsidRPr="00031933">
        <w:rPr>
          <w:rFonts w:ascii="Times New Roman" w:eastAsia="Times New Roman" w:hAnsi="Times New Roman" w:cs="Times New Roman"/>
          <w:sz w:val="22"/>
          <w:szCs w:val="22"/>
          <w:shd w:val="clear" w:color="auto" w:fill="FFFFFF"/>
        </w:rPr>
        <w:t xml:space="preserve"> cordifolia on breast cancer cells. Front </w:t>
      </w:r>
      <w:proofErr w:type="spellStart"/>
      <w:r w:rsidRPr="00031933">
        <w:rPr>
          <w:rFonts w:ascii="Times New Roman" w:eastAsia="Times New Roman" w:hAnsi="Times New Roman" w:cs="Times New Roman"/>
          <w:sz w:val="22"/>
          <w:szCs w:val="22"/>
          <w:shd w:val="clear" w:color="auto" w:fill="FFFFFF"/>
        </w:rPr>
        <w:t>Biosci</w:t>
      </w:r>
      <w:proofErr w:type="spellEnd"/>
      <w:r w:rsidRPr="00031933">
        <w:rPr>
          <w:rFonts w:ascii="Times New Roman" w:eastAsia="Times New Roman" w:hAnsi="Times New Roman" w:cs="Times New Roman"/>
          <w:sz w:val="22"/>
          <w:szCs w:val="22"/>
          <w:shd w:val="clear" w:color="auto" w:fill="FFFFFF"/>
        </w:rPr>
        <w:t xml:space="preserve"> (Elite Ed). 2017 Jan </w:t>
      </w:r>
      <w:proofErr w:type="gramStart"/>
      <w:r w:rsidRPr="00031933">
        <w:rPr>
          <w:rFonts w:ascii="Times New Roman" w:eastAsia="Times New Roman" w:hAnsi="Times New Roman" w:cs="Times New Roman"/>
          <w:sz w:val="22"/>
          <w:szCs w:val="22"/>
          <w:shd w:val="clear" w:color="auto" w:fill="FFFFFF"/>
        </w:rPr>
        <w:t>1;9:89</w:t>
      </w:r>
      <w:proofErr w:type="gramEnd"/>
      <w:r w:rsidRPr="00031933">
        <w:rPr>
          <w:rFonts w:ascii="Times New Roman" w:eastAsia="Times New Roman" w:hAnsi="Times New Roman" w:cs="Times New Roman"/>
          <w:sz w:val="22"/>
          <w:szCs w:val="22"/>
          <w:shd w:val="clear" w:color="auto" w:fill="FFFFFF"/>
        </w:rPr>
        <w:t>-100.</w:t>
      </w:r>
    </w:p>
    <w:p w14:paraId="71F2DD74" w14:textId="5EF1D1D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proofErr w:type="spellStart"/>
      <w:r w:rsidRPr="00031933">
        <w:rPr>
          <w:rFonts w:ascii="Times New Roman" w:eastAsia="Times New Roman" w:hAnsi="Times New Roman" w:cs="Times New Roman"/>
          <w:sz w:val="22"/>
          <w:szCs w:val="22"/>
          <w:shd w:val="clear" w:color="auto" w:fill="FFFFFF"/>
        </w:rPr>
        <w:t>Roudbari</w:t>
      </w:r>
      <w:proofErr w:type="spellEnd"/>
      <w:r w:rsidRPr="00031933">
        <w:rPr>
          <w:rFonts w:ascii="Times New Roman" w:eastAsia="Times New Roman" w:hAnsi="Times New Roman" w:cs="Times New Roman"/>
          <w:sz w:val="22"/>
          <w:szCs w:val="22"/>
          <w:shd w:val="clear" w:color="auto" w:fill="FFFFFF"/>
        </w:rPr>
        <w:t xml:space="preserve"> LS, Eslami M, Movahedi M, Golab F. Evaluation of the anti-metastatic effect of </w:t>
      </w:r>
      <w:proofErr w:type="spellStart"/>
      <w:r w:rsidRPr="00031933">
        <w:rPr>
          <w:rFonts w:ascii="Times New Roman" w:eastAsia="Times New Roman" w:hAnsi="Times New Roman" w:cs="Times New Roman"/>
          <w:sz w:val="22"/>
          <w:szCs w:val="22"/>
          <w:shd w:val="clear" w:color="auto" w:fill="FFFFFF"/>
        </w:rPr>
        <w:t>foeniculum</w:t>
      </w:r>
      <w:proofErr w:type="spellEnd"/>
      <w:r w:rsidRPr="00031933">
        <w:rPr>
          <w:rFonts w:ascii="Times New Roman" w:eastAsia="Times New Roman" w:hAnsi="Times New Roman" w:cs="Times New Roman"/>
          <w:sz w:val="22"/>
          <w:szCs w:val="22"/>
          <w:shd w:val="clear" w:color="auto" w:fill="FFFFFF"/>
        </w:rPr>
        <w:t xml:space="preserve"> vulgare on the protein expression of HSP 70 &amp; 90 in </w:t>
      </w:r>
      <w:proofErr w:type="spellStart"/>
      <w:r w:rsidRPr="00031933">
        <w:rPr>
          <w:rFonts w:ascii="Times New Roman" w:eastAsia="Times New Roman" w:hAnsi="Times New Roman" w:cs="Times New Roman"/>
          <w:sz w:val="22"/>
          <w:szCs w:val="22"/>
          <w:shd w:val="clear" w:color="auto" w:fill="FFFFFF"/>
        </w:rPr>
        <w:t>Balb</w:t>
      </w:r>
      <w:proofErr w:type="spellEnd"/>
      <w:r w:rsidRPr="00031933">
        <w:rPr>
          <w:rFonts w:ascii="Times New Roman" w:eastAsia="Times New Roman" w:hAnsi="Times New Roman" w:cs="Times New Roman"/>
          <w:sz w:val="22"/>
          <w:szCs w:val="22"/>
          <w:shd w:val="clear" w:color="auto" w:fill="FFFFFF"/>
        </w:rPr>
        <w:t>/c mice with 4t1 model of breast cancer. Asian Pacific journal of cancer prevention: APJCP. 2023;24(3):833.</w:t>
      </w:r>
    </w:p>
    <w:p w14:paraId="0D26A62D"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Kaur H. </w:t>
      </w:r>
      <w:proofErr w:type="spellStart"/>
      <w:r w:rsidRPr="00031933">
        <w:rPr>
          <w:rFonts w:ascii="Times New Roman" w:eastAsia="Times New Roman" w:hAnsi="Times New Roman" w:cs="Times New Roman"/>
          <w:sz w:val="22"/>
          <w:szCs w:val="22"/>
          <w:shd w:val="clear" w:color="auto" w:fill="FFFFFF"/>
        </w:rPr>
        <w:t>Boerhaavia</w:t>
      </w:r>
      <w:proofErr w:type="spellEnd"/>
      <w:r w:rsidRPr="00031933">
        <w:rPr>
          <w:rFonts w:ascii="Times New Roman" w:eastAsia="Times New Roman" w:hAnsi="Times New Roman" w:cs="Times New Roman"/>
          <w:sz w:val="22"/>
          <w:szCs w:val="22"/>
          <w:shd w:val="clear" w:color="auto" w:fill="FFFFFF"/>
        </w:rPr>
        <w:t xml:space="preserve"> </w:t>
      </w:r>
      <w:proofErr w:type="spellStart"/>
      <w:r w:rsidRPr="00031933">
        <w:rPr>
          <w:rFonts w:ascii="Times New Roman" w:eastAsia="Times New Roman" w:hAnsi="Times New Roman" w:cs="Times New Roman"/>
          <w:sz w:val="22"/>
          <w:szCs w:val="22"/>
          <w:shd w:val="clear" w:color="auto" w:fill="FFFFFF"/>
        </w:rPr>
        <w:t>diffusa</w:t>
      </w:r>
      <w:proofErr w:type="spellEnd"/>
      <w:r w:rsidRPr="00031933">
        <w:rPr>
          <w:rFonts w:ascii="Times New Roman" w:eastAsia="Times New Roman" w:hAnsi="Times New Roman" w:cs="Times New Roman"/>
          <w:sz w:val="22"/>
          <w:szCs w:val="22"/>
          <w:shd w:val="clear" w:color="auto" w:fill="FFFFFF"/>
        </w:rPr>
        <w:t>: Bioactive compounds and pharmacological activities. Biomedical and Pharmacology Journal. 2019 Dec 28;12(4):1675-82.</w:t>
      </w:r>
    </w:p>
    <w:p w14:paraId="0B644242" w14:textId="00CE731A"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Sinan KI, Akpulat U, </w:t>
      </w:r>
      <w:proofErr w:type="spellStart"/>
      <w:r w:rsidRPr="00031933">
        <w:rPr>
          <w:rFonts w:ascii="Times New Roman" w:eastAsia="Times New Roman" w:hAnsi="Times New Roman" w:cs="Times New Roman"/>
          <w:sz w:val="22"/>
          <w:szCs w:val="22"/>
          <w:shd w:val="clear" w:color="auto" w:fill="FFFFFF"/>
        </w:rPr>
        <w:t>Aldahish</w:t>
      </w:r>
      <w:proofErr w:type="spellEnd"/>
      <w:r w:rsidRPr="00031933">
        <w:rPr>
          <w:rFonts w:ascii="Times New Roman" w:eastAsia="Times New Roman" w:hAnsi="Times New Roman" w:cs="Times New Roman"/>
          <w:sz w:val="22"/>
          <w:szCs w:val="22"/>
          <w:shd w:val="clear" w:color="auto" w:fill="FFFFFF"/>
        </w:rPr>
        <w:t xml:space="preserve"> AA, Celik </w:t>
      </w:r>
      <w:proofErr w:type="spellStart"/>
      <w:r w:rsidRPr="00031933">
        <w:rPr>
          <w:rFonts w:ascii="Times New Roman" w:eastAsia="Times New Roman" w:hAnsi="Times New Roman" w:cs="Times New Roman"/>
          <w:sz w:val="22"/>
          <w:szCs w:val="22"/>
          <w:shd w:val="clear" w:color="auto" w:fill="FFFFFF"/>
        </w:rPr>
        <w:t>Altunoglu</w:t>
      </w:r>
      <w:proofErr w:type="spellEnd"/>
      <w:r w:rsidRPr="00031933">
        <w:rPr>
          <w:rFonts w:ascii="Times New Roman" w:eastAsia="Times New Roman" w:hAnsi="Times New Roman" w:cs="Times New Roman"/>
          <w:sz w:val="22"/>
          <w:szCs w:val="22"/>
          <w:shd w:val="clear" w:color="auto" w:fill="FFFFFF"/>
        </w:rPr>
        <w:t xml:space="preserve"> Y, </w:t>
      </w:r>
      <w:proofErr w:type="spellStart"/>
      <w:r w:rsidRPr="00031933">
        <w:rPr>
          <w:rFonts w:ascii="Times New Roman" w:eastAsia="Times New Roman" w:hAnsi="Times New Roman" w:cs="Times New Roman"/>
          <w:sz w:val="22"/>
          <w:szCs w:val="22"/>
          <w:shd w:val="clear" w:color="auto" w:fill="FFFFFF"/>
        </w:rPr>
        <w:t>Baloglu</w:t>
      </w:r>
      <w:proofErr w:type="spellEnd"/>
      <w:r w:rsidRPr="00031933">
        <w:rPr>
          <w:rFonts w:ascii="Times New Roman" w:eastAsia="Times New Roman" w:hAnsi="Times New Roman" w:cs="Times New Roman"/>
          <w:sz w:val="22"/>
          <w:szCs w:val="22"/>
          <w:shd w:val="clear" w:color="auto" w:fill="FFFFFF"/>
        </w:rPr>
        <w:t xml:space="preserve"> MC, Zheleva-Dimitrova D, </w:t>
      </w:r>
      <w:proofErr w:type="spellStart"/>
      <w:r w:rsidRPr="00031933">
        <w:rPr>
          <w:rFonts w:ascii="Times New Roman" w:eastAsia="Times New Roman" w:hAnsi="Times New Roman" w:cs="Times New Roman"/>
          <w:sz w:val="22"/>
          <w:szCs w:val="22"/>
          <w:shd w:val="clear" w:color="auto" w:fill="FFFFFF"/>
        </w:rPr>
        <w:t>Gevrenova</w:t>
      </w:r>
      <w:proofErr w:type="spellEnd"/>
      <w:r w:rsidRPr="00031933">
        <w:rPr>
          <w:rFonts w:ascii="Times New Roman" w:eastAsia="Times New Roman" w:hAnsi="Times New Roman" w:cs="Times New Roman"/>
          <w:sz w:val="22"/>
          <w:szCs w:val="22"/>
          <w:shd w:val="clear" w:color="auto" w:fill="FFFFFF"/>
        </w:rPr>
        <w:t xml:space="preserve"> R, </w:t>
      </w:r>
      <w:proofErr w:type="spellStart"/>
      <w:r w:rsidRPr="00031933">
        <w:rPr>
          <w:rFonts w:ascii="Times New Roman" w:eastAsia="Times New Roman" w:hAnsi="Times New Roman" w:cs="Times New Roman"/>
          <w:sz w:val="22"/>
          <w:szCs w:val="22"/>
          <w:shd w:val="clear" w:color="auto" w:fill="FFFFFF"/>
        </w:rPr>
        <w:t>Lobine</w:t>
      </w:r>
      <w:proofErr w:type="spellEnd"/>
      <w:r w:rsidRPr="00031933">
        <w:rPr>
          <w:rFonts w:ascii="Times New Roman" w:eastAsia="Times New Roman" w:hAnsi="Times New Roman" w:cs="Times New Roman"/>
          <w:sz w:val="22"/>
          <w:szCs w:val="22"/>
          <w:shd w:val="clear" w:color="auto" w:fill="FFFFFF"/>
        </w:rPr>
        <w:t xml:space="preserve"> D, </w:t>
      </w:r>
      <w:proofErr w:type="spellStart"/>
      <w:r w:rsidRPr="00031933">
        <w:rPr>
          <w:rFonts w:ascii="Times New Roman" w:eastAsia="Times New Roman" w:hAnsi="Times New Roman" w:cs="Times New Roman"/>
          <w:sz w:val="22"/>
          <w:szCs w:val="22"/>
          <w:shd w:val="clear" w:color="auto" w:fill="FFFFFF"/>
        </w:rPr>
        <w:t>Mahomoodally</w:t>
      </w:r>
      <w:proofErr w:type="spellEnd"/>
      <w:r w:rsidRPr="00031933">
        <w:rPr>
          <w:rFonts w:ascii="Times New Roman" w:eastAsia="Times New Roman" w:hAnsi="Times New Roman" w:cs="Times New Roman"/>
          <w:sz w:val="22"/>
          <w:szCs w:val="22"/>
          <w:shd w:val="clear" w:color="auto" w:fill="FFFFFF"/>
        </w:rPr>
        <w:t xml:space="preserve"> MF, Etienne OK. LC-MS/HRMS Analysis, Anti-Cancer, Anti-enzymatic and Anti-oxidant effects of </w:t>
      </w:r>
      <w:proofErr w:type="spellStart"/>
      <w:r w:rsidRPr="00031933">
        <w:rPr>
          <w:rFonts w:ascii="Times New Roman" w:eastAsia="Times New Roman" w:hAnsi="Times New Roman" w:cs="Times New Roman"/>
          <w:sz w:val="22"/>
          <w:szCs w:val="22"/>
          <w:shd w:val="clear" w:color="auto" w:fill="FFFFFF"/>
        </w:rPr>
        <w:t>Boerhavia</w:t>
      </w:r>
      <w:proofErr w:type="spellEnd"/>
      <w:r w:rsidRPr="00031933">
        <w:rPr>
          <w:rFonts w:ascii="Times New Roman" w:eastAsia="Times New Roman" w:hAnsi="Times New Roman" w:cs="Times New Roman"/>
          <w:sz w:val="22"/>
          <w:szCs w:val="22"/>
          <w:shd w:val="clear" w:color="auto" w:fill="FFFFFF"/>
        </w:rPr>
        <w:t xml:space="preserve"> </w:t>
      </w:r>
      <w:proofErr w:type="spellStart"/>
      <w:r w:rsidRPr="00031933">
        <w:rPr>
          <w:rFonts w:ascii="Times New Roman" w:eastAsia="Times New Roman" w:hAnsi="Times New Roman" w:cs="Times New Roman"/>
          <w:sz w:val="22"/>
          <w:szCs w:val="22"/>
          <w:shd w:val="clear" w:color="auto" w:fill="FFFFFF"/>
        </w:rPr>
        <w:t>diffusa</w:t>
      </w:r>
      <w:proofErr w:type="spellEnd"/>
      <w:r w:rsidRPr="00031933">
        <w:rPr>
          <w:rFonts w:ascii="Times New Roman" w:eastAsia="Times New Roman" w:hAnsi="Times New Roman" w:cs="Times New Roman"/>
          <w:sz w:val="22"/>
          <w:szCs w:val="22"/>
          <w:shd w:val="clear" w:color="auto" w:fill="FFFFFF"/>
        </w:rPr>
        <w:t xml:space="preserve"> extracts: a potential raw material for functional applications. </w:t>
      </w:r>
      <w:proofErr w:type="spellStart"/>
      <w:r w:rsidRPr="00031933">
        <w:rPr>
          <w:rFonts w:ascii="Times New Roman" w:eastAsia="Times New Roman" w:hAnsi="Times New Roman" w:cs="Times New Roman"/>
          <w:sz w:val="22"/>
          <w:szCs w:val="22"/>
          <w:shd w:val="clear" w:color="auto" w:fill="FFFFFF"/>
        </w:rPr>
        <w:t>Antioxid</w:t>
      </w:r>
      <w:proofErr w:type="spellEnd"/>
      <w:r w:rsidRPr="00031933">
        <w:rPr>
          <w:rFonts w:ascii="Times New Roman" w:eastAsia="Times New Roman" w:hAnsi="Times New Roman" w:cs="Times New Roman"/>
          <w:sz w:val="22"/>
          <w:szCs w:val="22"/>
          <w:shd w:val="clear" w:color="auto" w:fill="FFFFFF"/>
        </w:rPr>
        <w:t xml:space="preserve"> (Basel). 2021; 10: 2003 [Internet]. 2021</w:t>
      </w:r>
    </w:p>
    <w:p w14:paraId="204E8A1D"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Dhanraj K, Saravanan R, Hameed SA, Ramalingam S. Evaluation of anticancer potential of Vitus vinifera seed against breast cancer cells-MDA-MB-231. Pharmacognosy Journal. 2012;12(5).</w:t>
      </w:r>
    </w:p>
    <w:p w14:paraId="477EDBAB" w14:textId="0B225D9A"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proofErr w:type="spellStart"/>
      <w:r w:rsidRPr="00031933">
        <w:rPr>
          <w:rFonts w:ascii="Times New Roman" w:eastAsia="Times New Roman" w:hAnsi="Times New Roman" w:cs="Times New Roman"/>
          <w:sz w:val="22"/>
          <w:szCs w:val="22"/>
          <w:shd w:val="clear" w:color="auto" w:fill="FFFFFF"/>
        </w:rPr>
        <w:t>Tsantila</w:t>
      </w:r>
      <w:proofErr w:type="spellEnd"/>
      <w:r w:rsidRPr="00031933">
        <w:rPr>
          <w:rFonts w:ascii="Times New Roman" w:eastAsia="Times New Roman" w:hAnsi="Times New Roman" w:cs="Times New Roman"/>
          <w:sz w:val="22"/>
          <w:szCs w:val="22"/>
          <w:shd w:val="clear" w:color="auto" w:fill="FFFFFF"/>
        </w:rPr>
        <w:t xml:space="preserve"> EM, Esslinger N, Christou M, </w:t>
      </w:r>
      <w:proofErr w:type="spellStart"/>
      <w:r w:rsidRPr="00031933">
        <w:rPr>
          <w:rFonts w:ascii="Times New Roman" w:eastAsia="Times New Roman" w:hAnsi="Times New Roman" w:cs="Times New Roman"/>
          <w:sz w:val="22"/>
          <w:szCs w:val="22"/>
          <w:shd w:val="clear" w:color="auto" w:fill="FFFFFF"/>
        </w:rPr>
        <w:t>Papageorgis</w:t>
      </w:r>
      <w:proofErr w:type="spellEnd"/>
      <w:r w:rsidRPr="00031933">
        <w:rPr>
          <w:rFonts w:ascii="Times New Roman" w:eastAsia="Times New Roman" w:hAnsi="Times New Roman" w:cs="Times New Roman"/>
          <w:sz w:val="22"/>
          <w:szCs w:val="22"/>
          <w:shd w:val="clear" w:color="auto" w:fill="FFFFFF"/>
        </w:rPr>
        <w:t xml:space="preserve"> P, Neophytou CM. Antioxidant and anticancer activity of Vitis vinifera extracts in breast cell lines. Life. 2024 Feb 6;14(2):228.</w:t>
      </w:r>
    </w:p>
    <w:p w14:paraId="68BDFEFE" w14:textId="406D966B"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proofErr w:type="spellStart"/>
      <w:r w:rsidRPr="00031933">
        <w:rPr>
          <w:rFonts w:ascii="Times New Roman" w:eastAsia="Times New Roman" w:hAnsi="Times New Roman" w:cs="Times New Roman"/>
          <w:sz w:val="22"/>
          <w:szCs w:val="22"/>
          <w:shd w:val="clear" w:color="auto" w:fill="FFFFFF"/>
        </w:rPr>
        <w:t>Babykutty</w:t>
      </w:r>
      <w:proofErr w:type="spellEnd"/>
      <w:r w:rsidRPr="00031933">
        <w:rPr>
          <w:rFonts w:ascii="Times New Roman" w:eastAsia="Times New Roman" w:hAnsi="Times New Roman" w:cs="Times New Roman"/>
          <w:sz w:val="22"/>
          <w:szCs w:val="22"/>
          <w:shd w:val="clear" w:color="auto" w:fill="FFFFFF"/>
        </w:rPr>
        <w:t xml:space="preserve"> S, </w:t>
      </w:r>
      <w:proofErr w:type="spellStart"/>
      <w:r w:rsidRPr="00031933">
        <w:rPr>
          <w:rFonts w:ascii="Times New Roman" w:eastAsia="Times New Roman" w:hAnsi="Times New Roman" w:cs="Times New Roman"/>
          <w:sz w:val="22"/>
          <w:szCs w:val="22"/>
          <w:shd w:val="clear" w:color="auto" w:fill="FFFFFF"/>
        </w:rPr>
        <w:t>Padikkala</w:t>
      </w:r>
      <w:proofErr w:type="spellEnd"/>
      <w:r w:rsidRPr="00031933">
        <w:rPr>
          <w:rFonts w:ascii="Times New Roman" w:eastAsia="Times New Roman" w:hAnsi="Times New Roman" w:cs="Times New Roman"/>
          <w:sz w:val="22"/>
          <w:szCs w:val="22"/>
          <w:shd w:val="clear" w:color="auto" w:fill="FFFFFF"/>
        </w:rPr>
        <w:t xml:space="preserve"> J, </w:t>
      </w:r>
      <w:proofErr w:type="spellStart"/>
      <w:r w:rsidRPr="00031933">
        <w:rPr>
          <w:rFonts w:ascii="Times New Roman" w:eastAsia="Times New Roman" w:hAnsi="Times New Roman" w:cs="Times New Roman"/>
          <w:sz w:val="22"/>
          <w:szCs w:val="22"/>
          <w:shd w:val="clear" w:color="auto" w:fill="FFFFFF"/>
        </w:rPr>
        <w:t>Sathiadevan</w:t>
      </w:r>
      <w:proofErr w:type="spellEnd"/>
      <w:r w:rsidRPr="00031933">
        <w:rPr>
          <w:rFonts w:ascii="Times New Roman" w:eastAsia="Times New Roman" w:hAnsi="Times New Roman" w:cs="Times New Roman"/>
          <w:sz w:val="22"/>
          <w:szCs w:val="22"/>
          <w:shd w:val="clear" w:color="auto" w:fill="FFFFFF"/>
        </w:rPr>
        <w:t xml:space="preserve"> P, </w:t>
      </w:r>
      <w:proofErr w:type="spellStart"/>
      <w:r w:rsidRPr="00031933">
        <w:rPr>
          <w:rFonts w:ascii="Times New Roman" w:eastAsia="Times New Roman" w:hAnsi="Times New Roman" w:cs="Times New Roman"/>
          <w:sz w:val="22"/>
          <w:szCs w:val="22"/>
          <w:shd w:val="clear" w:color="auto" w:fill="FFFFFF"/>
        </w:rPr>
        <w:t>Vijayakurup</w:t>
      </w:r>
      <w:proofErr w:type="spellEnd"/>
      <w:r w:rsidRPr="00031933">
        <w:rPr>
          <w:rFonts w:ascii="Times New Roman" w:eastAsia="Times New Roman" w:hAnsi="Times New Roman" w:cs="Times New Roman"/>
          <w:sz w:val="22"/>
          <w:szCs w:val="22"/>
          <w:shd w:val="clear" w:color="auto" w:fill="FFFFFF"/>
        </w:rPr>
        <w:t xml:space="preserve"> V, Azis T, Srinivas P, Gopala S. Apoptosis induction of </w:t>
      </w:r>
      <w:proofErr w:type="spellStart"/>
      <w:r w:rsidRPr="00031933">
        <w:rPr>
          <w:rFonts w:ascii="Times New Roman" w:eastAsia="Times New Roman" w:hAnsi="Times New Roman" w:cs="Times New Roman"/>
          <w:sz w:val="22"/>
          <w:szCs w:val="22"/>
          <w:shd w:val="clear" w:color="auto" w:fill="FFFFFF"/>
        </w:rPr>
        <w:t>Centella</w:t>
      </w:r>
      <w:proofErr w:type="spellEnd"/>
      <w:r w:rsidRPr="00031933">
        <w:rPr>
          <w:rFonts w:ascii="Times New Roman" w:eastAsia="Times New Roman" w:hAnsi="Times New Roman" w:cs="Times New Roman"/>
          <w:sz w:val="22"/>
          <w:szCs w:val="22"/>
          <w:shd w:val="clear" w:color="auto" w:fill="FFFFFF"/>
        </w:rPr>
        <w:t xml:space="preserve"> asiatica on human breast cancer cells. African Journal of Traditional, Complementary and Alternative Medicines.</w:t>
      </w:r>
    </w:p>
    <w:p w14:paraId="14A75908" w14:textId="1537715C"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Guo M, Ying Y, Chen Y, Miao X, Yu Z. </w:t>
      </w:r>
      <w:proofErr w:type="spellStart"/>
      <w:r w:rsidRPr="00031933">
        <w:rPr>
          <w:rFonts w:ascii="Times New Roman" w:eastAsia="Times New Roman" w:hAnsi="Times New Roman" w:cs="Times New Roman"/>
          <w:sz w:val="22"/>
          <w:szCs w:val="22"/>
          <w:shd w:val="clear" w:color="auto" w:fill="FFFFFF"/>
        </w:rPr>
        <w:t>Asiaticoside</w:t>
      </w:r>
      <w:proofErr w:type="spellEnd"/>
      <w:r w:rsidRPr="00031933">
        <w:rPr>
          <w:rFonts w:ascii="Times New Roman" w:eastAsia="Times New Roman" w:hAnsi="Times New Roman" w:cs="Times New Roman"/>
          <w:sz w:val="22"/>
          <w:szCs w:val="22"/>
          <w:shd w:val="clear" w:color="auto" w:fill="FFFFFF"/>
        </w:rPr>
        <w:t xml:space="preserve"> inhibits breast cancer progression and tumor angiogenesis via YAP1/VEGFA signal pathway. </w:t>
      </w:r>
      <w:proofErr w:type="spellStart"/>
      <w:r w:rsidRPr="00031933">
        <w:rPr>
          <w:rFonts w:ascii="Times New Roman" w:eastAsia="Times New Roman" w:hAnsi="Times New Roman" w:cs="Times New Roman"/>
          <w:sz w:val="22"/>
          <w:szCs w:val="22"/>
          <w:shd w:val="clear" w:color="auto" w:fill="FFFFFF"/>
        </w:rPr>
        <w:t>Heliyon</w:t>
      </w:r>
      <w:proofErr w:type="spellEnd"/>
      <w:r w:rsidRPr="00031933">
        <w:rPr>
          <w:rFonts w:ascii="Times New Roman" w:eastAsia="Times New Roman" w:hAnsi="Times New Roman" w:cs="Times New Roman"/>
          <w:sz w:val="22"/>
          <w:szCs w:val="22"/>
          <w:shd w:val="clear" w:color="auto" w:fill="FFFFFF"/>
        </w:rPr>
        <w:t>. 2024 Sep 30;10(18).</w:t>
      </w:r>
    </w:p>
    <w:p w14:paraId="730F3589"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Usman AN, Manju B, </w:t>
      </w:r>
      <w:proofErr w:type="spellStart"/>
      <w:r w:rsidRPr="00031933">
        <w:rPr>
          <w:rFonts w:ascii="Times New Roman" w:eastAsia="Times New Roman" w:hAnsi="Times New Roman" w:cs="Times New Roman"/>
          <w:sz w:val="22"/>
          <w:szCs w:val="22"/>
          <w:shd w:val="clear" w:color="auto" w:fill="FFFFFF"/>
        </w:rPr>
        <w:t>Ilhamuddin</w:t>
      </w:r>
      <w:proofErr w:type="spellEnd"/>
      <w:r w:rsidRPr="00031933">
        <w:rPr>
          <w:rFonts w:ascii="Times New Roman" w:eastAsia="Times New Roman" w:hAnsi="Times New Roman" w:cs="Times New Roman"/>
          <w:sz w:val="22"/>
          <w:szCs w:val="22"/>
          <w:shd w:val="clear" w:color="auto" w:fill="FFFFFF"/>
        </w:rPr>
        <w:t xml:space="preserve"> I, Ahmad M, Ab T, </w:t>
      </w:r>
      <w:proofErr w:type="spellStart"/>
      <w:r w:rsidRPr="00031933">
        <w:rPr>
          <w:rFonts w:ascii="Times New Roman" w:eastAsia="Times New Roman" w:hAnsi="Times New Roman" w:cs="Times New Roman"/>
          <w:sz w:val="22"/>
          <w:szCs w:val="22"/>
          <w:shd w:val="clear" w:color="auto" w:fill="FFFFFF"/>
        </w:rPr>
        <w:t>Ariyandy</w:t>
      </w:r>
      <w:proofErr w:type="spellEnd"/>
      <w:r w:rsidRPr="00031933">
        <w:rPr>
          <w:rFonts w:ascii="Times New Roman" w:eastAsia="Times New Roman" w:hAnsi="Times New Roman" w:cs="Times New Roman"/>
          <w:sz w:val="22"/>
          <w:szCs w:val="22"/>
          <w:shd w:val="clear" w:color="auto" w:fill="FFFFFF"/>
        </w:rPr>
        <w:t xml:space="preserve"> A, </w:t>
      </w:r>
      <w:proofErr w:type="spellStart"/>
      <w:r w:rsidRPr="00031933">
        <w:rPr>
          <w:rFonts w:ascii="Times New Roman" w:eastAsia="Times New Roman" w:hAnsi="Times New Roman" w:cs="Times New Roman"/>
          <w:sz w:val="22"/>
          <w:szCs w:val="22"/>
          <w:shd w:val="clear" w:color="auto" w:fill="FFFFFF"/>
        </w:rPr>
        <w:t>Budiaman</w:t>
      </w:r>
      <w:proofErr w:type="spellEnd"/>
      <w:r w:rsidRPr="00031933">
        <w:rPr>
          <w:rFonts w:ascii="Times New Roman" w:eastAsia="Times New Roman" w:hAnsi="Times New Roman" w:cs="Times New Roman"/>
          <w:sz w:val="22"/>
          <w:szCs w:val="22"/>
          <w:shd w:val="clear" w:color="auto" w:fill="FFFFFF"/>
        </w:rPr>
        <w:t xml:space="preserve"> B, </w:t>
      </w:r>
      <w:proofErr w:type="spellStart"/>
      <w:r w:rsidRPr="00031933">
        <w:rPr>
          <w:rFonts w:ascii="Times New Roman" w:eastAsia="Times New Roman" w:hAnsi="Times New Roman" w:cs="Times New Roman"/>
          <w:sz w:val="22"/>
          <w:szCs w:val="22"/>
          <w:shd w:val="clear" w:color="auto" w:fill="FFFFFF"/>
        </w:rPr>
        <w:t>Eragradini</w:t>
      </w:r>
      <w:proofErr w:type="spellEnd"/>
      <w:r w:rsidRPr="00031933">
        <w:rPr>
          <w:rFonts w:ascii="Times New Roman" w:eastAsia="Times New Roman" w:hAnsi="Times New Roman" w:cs="Times New Roman"/>
          <w:sz w:val="22"/>
          <w:szCs w:val="22"/>
          <w:shd w:val="clear" w:color="auto" w:fill="FFFFFF"/>
        </w:rPr>
        <w:t xml:space="preserve"> AR, Hasan II, Hashim S, Sartini S. Ginger potency on the prevention and treatment of breast cancer. Breast Disease. 2023 Jul 7;42(1):207-12.</w:t>
      </w:r>
    </w:p>
    <w:p w14:paraId="0A4B435A" w14:textId="3ACD07F1"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lang w:val="sv-SE"/>
        </w:rPr>
        <w:t xml:space="preserve">Wardana AP, Kristanti AN, Aminah NS, Fahmi MZ, Raoov M, Indriani. </w:t>
      </w:r>
      <w:r w:rsidRPr="00031933">
        <w:rPr>
          <w:rFonts w:ascii="Times New Roman" w:eastAsia="Times New Roman" w:hAnsi="Times New Roman" w:cs="Times New Roman"/>
          <w:sz w:val="22"/>
          <w:szCs w:val="22"/>
          <w:shd w:val="clear" w:color="auto" w:fill="FFFFFF"/>
        </w:rPr>
        <w:t>Breast Cancer Chemoprevention from Nano Zingiber officinale Roscoe. International Journal of Nanomedicine. 2024 Dec 31:11039-53.</w:t>
      </w:r>
    </w:p>
    <w:p w14:paraId="046384B4" w14:textId="5DD9CE1D"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Gasmi A, Gasmi Benahmed A, </w:t>
      </w:r>
      <w:proofErr w:type="spellStart"/>
      <w:r w:rsidRPr="00031933">
        <w:rPr>
          <w:rFonts w:ascii="Times New Roman" w:eastAsia="Times New Roman" w:hAnsi="Times New Roman" w:cs="Times New Roman"/>
          <w:sz w:val="22"/>
          <w:szCs w:val="22"/>
          <w:shd w:val="clear" w:color="auto" w:fill="FFFFFF"/>
        </w:rPr>
        <w:t>Shanaida</w:t>
      </w:r>
      <w:proofErr w:type="spellEnd"/>
      <w:r w:rsidRPr="00031933">
        <w:rPr>
          <w:rFonts w:ascii="Times New Roman" w:eastAsia="Times New Roman" w:hAnsi="Times New Roman" w:cs="Times New Roman"/>
          <w:sz w:val="22"/>
          <w:szCs w:val="22"/>
          <w:shd w:val="clear" w:color="auto" w:fill="FFFFFF"/>
        </w:rPr>
        <w:t xml:space="preserve"> M, Chirumbolo S, Menzel A, Anzar W, Arshad M, Cruz-Martins N, </w:t>
      </w:r>
      <w:proofErr w:type="spellStart"/>
      <w:r w:rsidRPr="00031933">
        <w:rPr>
          <w:rFonts w:ascii="Times New Roman" w:eastAsia="Times New Roman" w:hAnsi="Times New Roman" w:cs="Times New Roman"/>
          <w:sz w:val="22"/>
          <w:szCs w:val="22"/>
          <w:shd w:val="clear" w:color="auto" w:fill="FFFFFF"/>
        </w:rPr>
        <w:t>Lysiuk</w:t>
      </w:r>
      <w:proofErr w:type="spellEnd"/>
      <w:r w:rsidRPr="00031933">
        <w:rPr>
          <w:rFonts w:ascii="Times New Roman" w:eastAsia="Times New Roman" w:hAnsi="Times New Roman" w:cs="Times New Roman"/>
          <w:sz w:val="22"/>
          <w:szCs w:val="22"/>
          <w:shd w:val="clear" w:color="auto" w:fill="FFFFFF"/>
        </w:rPr>
        <w:t xml:space="preserve"> R, Beley N, Oliinyk P. Anticancer activity of broccoli, its organosulfur and polyphenolic compounds. Critical Reviews in Food Science and Nutrition. 2024 Aug 28;64(22):8054-72.</w:t>
      </w:r>
    </w:p>
    <w:p w14:paraId="78E698EC" w14:textId="47305210"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Li Y, Zhang T, </w:t>
      </w:r>
      <w:proofErr w:type="spellStart"/>
      <w:r w:rsidRPr="00031933">
        <w:rPr>
          <w:rFonts w:ascii="Times New Roman" w:eastAsia="Times New Roman" w:hAnsi="Times New Roman" w:cs="Times New Roman"/>
          <w:sz w:val="22"/>
          <w:szCs w:val="22"/>
          <w:shd w:val="clear" w:color="auto" w:fill="FFFFFF"/>
        </w:rPr>
        <w:t>Korkaya</w:t>
      </w:r>
      <w:proofErr w:type="spellEnd"/>
      <w:r w:rsidRPr="00031933">
        <w:rPr>
          <w:rFonts w:ascii="Times New Roman" w:eastAsia="Times New Roman" w:hAnsi="Times New Roman" w:cs="Times New Roman"/>
          <w:sz w:val="22"/>
          <w:szCs w:val="22"/>
          <w:shd w:val="clear" w:color="auto" w:fill="FFFFFF"/>
        </w:rPr>
        <w:t xml:space="preserve"> H, Liu S, Lee HF, Newman B, Yu Y, Clouthier SG, Schwartz SJ, </w:t>
      </w:r>
      <w:proofErr w:type="spellStart"/>
      <w:r w:rsidRPr="00031933">
        <w:rPr>
          <w:rFonts w:ascii="Times New Roman" w:eastAsia="Times New Roman" w:hAnsi="Times New Roman" w:cs="Times New Roman"/>
          <w:sz w:val="22"/>
          <w:szCs w:val="22"/>
          <w:shd w:val="clear" w:color="auto" w:fill="FFFFFF"/>
        </w:rPr>
        <w:t>Wicha</w:t>
      </w:r>
      <w:proofErr w:type="spellEnd"/>
      <w:r w:rsidRPr="00031933">
        <w:rPr>
          <w:rFonts w:ascii="Times New Roman" w:eastAsia="Times New Roman" w:hAnsi="Times New Roman" w:cs="Times New Roman"/>
          <w:sz w:val="22"/>
          <w:szCs w:val="22"/>
          <w:shd w:val="clear" w:color="auto" w:fill="FFFFFF"/>
        </w:rPr>
        <w:t xml:space="preserve"> MS, Sun D. Sulforaphane, a dietary component of broccoli/broccoli sprouts, inhibits breast cancer stem cells. Clinical Cancer Research. 2010 May 1;16(9):2580-90.</w:t>
      </w:r>
    </w:p>
    <w:p w14:paraId="3A26E8C5" w14:textId="64993211"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proofErr w:type="spellStart"/>
      <w:r w:rsidRPr="00031933">
        <w:rPr>
          <w:rFonts w:ascii="Times New Roman" w:eastAsia="Times New Roman" w:hAnsi="Times New Roman" w:cs="Times New Roman"/>
          <w:sz w:val="22"/>
          <w:szCs w:val="22"/>
          <w:shd w:val="clear" w:color="auto" w:fill="FFFFFF"/>
        </w:rPr>
        <w:t>Kaboli</w:t>
      </w:r>
      <w:proofErr w:type="spellEnd"/>
      <w:r w:rsidRPr="00031933">
        <w:rPr>
          <w:rFonts w:ascii="Times New Roman" w:eastAsia="Times New Roman" w:hAnsi="Times New Roman" w:cs="Times New Roman"/>
          <w:sz w:val="22"/>
          <w:szCs w:val="22"/>
          <w:shd w:val="clear" w:color="auto" w:fill="FFFFFF"/>
        </w:rPr>
        <w:t xml:space="preserve"> PJ, </w:t>
      </w:r>
      <w:proofErr w:type="spellStart"/>
      <w:r w:rsidRPr="00031933">
        <w:rPr>
          <w:rFonts w:ascii="Times New Roman" w:eastAsia="Times New Roman" w:hAnsi="Times New Roman" w:cs="Times New Roman"/>
          <w:sz w:val="22"/>
          <w:szCs w:val="22"/>
          <w:shd w:val="clear" w:color="auto" w:fill="FFFFFF"/>
        </w:rPr>
        <w:t>Khoshkbejari</w:t>
      </w:r>
      <w:proofErr w:type="spellEnd"/>
      <w:r w:rsidRPr="00031933">
        <w:rPr>
          <w:rFonts w:ascii="Times New Roman" w:eastAsia="Times New Roman" w:hAnsi="Times New Roman" w:cs="Times New Roman"/>
          <w:sz w:val="22"/>
          <w:szCs w:val="22"/>
          <w:shd w:val="clear" w:color="auto" w:fill="FFFFFF"/>
        </w:rPr>
        <w:t xml:space="preserve"> MA, Mohammadi M, Abiri A, Mokhtarian R, </w:t>
      </w:r>
      <w:proofErr w:type="spellStart"/>
      <w:r w:rsidRPr="00031933">
        <w:rPr>
          <w:rFonts w:ascii="Times New Roman" w:eastAsia="Times New Roman" w:hAnsi="Times New Roman" w:cs="Times New Roman"/>
          <w:sz w:val="22"/>
          <w:szCs w:val="22"/>
          <w:shd w:val="clear" w:color="auto" w:fill="FFFFFF"/>
        </w:rPr>
        <w:t>Vazifemand</w:t>
      </w:r>
      <w:proofErr w:type="spellEnd"/>
      <w:r w:rsidRPr="00031933">
        <w:rPr>
          <w:rFonts w:ascii="Times New Roman" w:eastAsia="Times New Roman" w:hAnsi="Times New Roman" w:cs="Times New Roman"/>
          <w:sz w:val="22"/>
          <w:szCs w:val="22"/>
          <w:shd w:val="clear" w:color="auto" w:fill="FFFFFF"/>
        </w:rPr>
        <w:t xml:space="preserve"> R, </w:t>
      </w:r>
      <w:proofErr w:type="spellStart"/>
      <w:r w:rsidRPr="00031933">
        <w:rPr>
          <w:rFonts w:ascii="Times New Roman" w:eastAsia="Times New Roman" w:hAnsi="Times New Roman" w:cs="Times New Roman"/>
          <w:sz w:val="22"/>
          <w:szCs w:val="22"/>
          <w:shd w:val="clear" w:color="auto" w:fill="FFFFFF"/>
        </w:rPr>
        <w:t>Amanollahi</w:t>
      </w:r>
      <w:proofErr w:type="spellEnd"/>
      <w:r w:rsidRPr="00031933">
        <w:rPr>
          <w:rFonts w:ascii="Times New Roman" w:eastAsia="Times New Roman" w:hAnsi="Times New Roman" w:cs="Times New Roman"/>
          <w:sz w:val="22"/>
          <w:szCs w:val="22"/>
          <w:shd w:val="clear" w:color="auto" w:fill="FFFFFF"/>
        </w:rPr>
        <w:t xml:space="preserve"> S, Sani SY, Li M, Zhao Y, Wu X. Targets and mechanisms of sulforaphane derivatives obtained from cruciferous plants with special focus on breast cancer–contradictory effects and future perspectives. Biomedicine &amp; Pharmacotherapy. 2020 Jan </w:t>
      </w:r>
      <w:proofErr w:type="gramStart"/>
      <w:r w:rsidRPr="00031933">
        <w:rPr>
          <w:rFonts w:ascii="Times New Roman" w:eastAsia="Times New Roman" w:hAnsi="Times New Roman" w:cs="Times New Roman"/>
          <w:sz w:val="22"/>
          <w:szCs w:val="22"/>
          <w:shd w:val="clear" w:color="auto" w:fill="FFFFFF"/>
        </w:rPr>
        <w:t>1;121:109635</w:t>
      </w:r>
      <w:proofErr w:type="gramEnd"/>
      <w:r w:rsidRPr="00031933">
        <w:rPr>
          <w:rFonts w:ascii="Times New Roman" w:eastAsia="Times New Roman" w:hAnsi="Times New Roman" w:cs="Times New Roman"/>
          <w:sz w:val="22"/>
          <w:szCs w:val="22"/>
          <w:shd w:val="clear" w:color="auto" w:fill="FFFFFF"/>
        </w:rPr>
        <w:t>.</w:t>
      </w:r>
    </w:p>
    <w:p w14:paraId="01BC9A72" w14:textId="23C90109"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Neha R, Sridevi G, Selvaraj J, Preetha S. Evaluation of anticancer effect of Aegle </w:t>
      </w:r>
      <w:proofErr w:type="spellStart"/>
      <w:r w:rsidRPr="00031933">
        <w:rPr>
          <w:rFonts w:ascii="Times New Roman" w:eastAsia="Times New Roman" w:hAnsi="Times New Roman" w:cs="Times New Roman"/>
          <w:sz w:val="22"/>
          <w:szCs w:val="22"/>
          <w:shd w:val="clear" w:color="auto" w:fill="FFFFFF"/>
        </w:rPr>
        <w:t>marmelos</w:t>
      </w:r>
      <w:proofErr w:type="spellEnd"/>
      <w:r w:rsidRPr="00031933">
        <w:rPr>
          <w:rFonts w:ascii="Times New Roman" w:eastAsia="Times New Roman" w:hAnsi="Times New Roman" w:cs="Times New Roman"/>
          <w:sz w:val="22"/>
          <w:szCs w:val="22"/>
          <w:shd w:val="clear" w:color="auto" w:fill="FFFFFF"/>
        </w:rPr>
        <w:t xml:space="preserve"> in human breast cancer cells by in-vitro analysis. Journal of Pharmaceutical Research International. </w:t>
      </w:r>
      <w:proofErr w:type="gramStart"/>
      <w:r w:rsidRPr="00031933">
        <w:rPr>
          <w:rFonts w:ascii="Times New Roman" w:eastAsia="Times New Roman" w:hAnsi="Times New Roman" w:cs="Times New Roman"/>
          <w:sz w:val="22"/>
          <w:szCs w:val="22"/>
          <w:shd w:val="clear" w:color="auto" w:fill="FFFFFF"/>
        </w:rPr>
        <w:t>2021;33:464</w:t>
      </w:r>
      <w:proofErr w:type="gramEnd"/>
      <w:r w:rsidRPr="00031933">
        <w:rPr>
          <w:rFonts w:ascii="Times New Roman" w:eastAsia="Times New Roman" w:hAnsi="Times New Roman" w:cs="Times New Roman"/>
          <w:sz w:val="22"/>
          <w:szCs w:val="22"/>
          <w:shd w:val="clear" w:color="auto" w:fill="FFFFFF"/>
        </w:rPr>
        <w:t>-71.</w:t>
      </w:r>
    </w:p>
    <w:p w14:paraId="638E3672" w14:textId="156B1C1A"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proofErr w:type="spellStart"/>
      <w:r w:rsidRPr="00031933">
        <w:rPr>
          <w:rFonts w:ascii="Times New Roman" w:eastAsia="Times New Roman" w:hAnsi="Times New Roman" w:cs="Times New Roman"/>
          <w:sz w:val="22"/>
          <w:szCs w:val="22"/>
          <w:shd w:val="clear" w:color="auto" w:fill="FFFFFF"/>
        </w:rPr>
        <w:t>Akhouri</w:t>
      </w:r>
      <w:proofErr w:type="spellEnd"/>
      <w:r w:rsidRPr="00031933">
        <w:rPr>
          <w:rFonts w:ascii="Times New Roman" w:eastAsia="Times New Roman" w:hAnsi="Times New Roman" w:cs="Times New Roman"/>
          <w:sz w:val="22"/>
          <w:szCs w:val="22"/>
          <w:shd w:val="clear" w:color="auto" w:fill="FFFFFF"/>
        </w:rPr>
        <w:t xml:space="preserve"> V, Kumari M, Kumar A. Therapeutic effect of Aegle </w:t>
      </w:r>
      <w:proofErr w:type="spellStart"/>
      <w:r w:rsidRPr="00031933">
        <w:rPr>
          <w:rFonts w:ascii="Times New Roman" w:eastAsia="Times New Roman" w:hAnsi="Times New Roman" w:cs="Times New Roman"/>
          <w:sz w:val="22"/>
          <w:szCs w:val="22"/>
          <w:shd w:val="clear" w:color="auto" w:fill="FFFFFF"/>
        </w:rPr>
        <w:t>marmelos</w:t>
      </w:r>
      <w:proofErr w:type="spellEnd"/>
      <w:r w:rsidRPr="00031933">
        <w:rPr>
          <w:rFonts w:ascii="Times New Roman" w:eastAsia="Times New Roman" w:hAnsi="Times New Roman" w:cs="Times New Roman"/>
          <w:sz w:val="22"/>
          <w:szCs w:val="22"/>
          <w:shd w:val="clear" w:color="auto" w:fill="FFFFFF"/>
        </w:rPr>
        <w:t xml:space="preserve"> fruit extract against DMBA induced breast cancer in rats. Scientific reports. 2020 Oct 22;10(1):18016.</w:t>
      </w:r>
    </w:p>
    <w:p w14:paraId="61CBA48E"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Cappelletti V, Fioravanti L, </w:t>
      </w:r>
      <w:proofErr w:type="spellStart"/>
      <w:r w:rsidRPr="00031933">
        <w:rPr>
          <w:rFonts w:ascii="Times New Roman" w:eastAsia="Times New Roman" w:hAnsi="Times New Roman" w:cs="Times New Roman"/>
          <w:sz w:val="22"/>
          <w:szCs w:val="22"/>
          <w:shd w:val="clear" w:color="auto" w:fill="FFFFFF"/>
        </w:rPr>
        <w:t>Miodini</w:t>
      </w:r>
      <w:proofErr w:type="spellEnd"/>
      <w:r w:rsidRPr="00031933">
        <w:rPr>
          <w:rFonts w:ascii="Times New Roman" w:eastAsia="Times New Roman" w:hAnsi="Times New Roman" w:cs="Times New Roman"/>
          <w:sz w:val="22"/>
          <w:szCs w:val="22"/>
          <w:shd w:val="clear" w:color="auto" w:fill="FFFFFF"/>
        </w:rPr>
        <w:t xml:space="preserve"> P, Di Fronzo G. Genistein blocks breast cancer cells in the G2M phase of the cell cycle. Journal of cellular biochemistry. 2000 Dec 15;79(4):594-600.</w:t>
      </w:r>
    </w:p>
    <w:p w14:paraId="05F915E9" w14:textId="266F6BFA"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Konstantinou EK, </w:t>
      </w:r>
      <w:proofErr w:type="spellStart"/>
      <w:r w:rsidRPr="00031933">
        <w:rPr>
          <w:rFonts w:ascii="Times New Roman" w:eastAsia="Times New Roman" w:hAnsi="Times New Roman" w:cs="Times New Roman"/>
          <w:sz w:val="22"/>
          <w:szCs w:val="22"/>
          <w:shd w:val="clear" w:color="auto" w:fill="FFFFFF"/>
        </w:rPr>
        <w:t>Gioxari</w:t>
      </w:r>
      <w:proofErr w:type="spellEnd"/>
      <w:r w:rsidRPr="00031933">
        <w:rPr>
          <w:rFonts w:ascii="Times New Roman" w:eastAsia="Times New Roman" w:hAnsi="Times New Roman" w:cs="Times New Roman"/>
          <w:sz w:val="22"/>
          <w:szCs w:val="22"/>
          <w:shd w:val="clear" w:color="auto" w:fill="FFFFFF"/>
        </w:rPr>
        <w:t xml:space="preserve"> A, Dimitriou M, </w:t>
      </w:r>
      <w:proofErr w:type="spellStart"/>
      <w:r w:rsidRPr="00031933">
        <w:rPr>
          <w:rFonts w:ascii="Times New Roman" w:eastAsia="Times New Roman" w:hAnsi="Times New Roman" w:cs="Times New Roman"/>
          <w:sz w:val="22"/>
          <w:szCs w:val="22"/>
          <w:shd w:val="clear" w:color="auto" w:fill="FFFFFF"/>
        </w:rPr>
        <w:t>Panoutsopoulos</w:t>
      </w:r>
      <w:proofErr w:type="spellEnd"/>
      <w:r w:rsidRPr="00031933">
        <w:rPr>
          <w:rFonts w:ascii="Times New Roman" w:eastAsia="Times New Roman" w:hAnsi="Times New Roman" w:cs="Times New Roman"/>
          <w:sz w:val="22"/>
          <w:szCs w:val="22"/>
          <w:shd w:val="clear" w:color="auto" w:fill="FFFFFF"/>
        </w:rPr>
        <w:t xml:space="preserve"> GI, Panagiotopoulos AA. Molecular pathways of genistein activity in breast cancer cells. International Journal of Molecular Sciences. 2024 May 20;25(10):5556.</w:t>
      </w:r>
    </w:p>
    <w:p w14:paraId="3FCA34EE"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John R, </w:t>
      </w:r>
      <w:proofErr w:type="spellStart"/>
      <w:r w:rsidRPr="00031933">
        <w:rPr>
          <w:rFonts w:ascii="Times New Roman" w:eastAsia="Times New Roman" w:hAnsi="Times New Roman" w:cs="Times New Roman"/>
          <w:sz w:val="22"/>
          <w:szCs w:val="22"/>
          <w:shd w:val="clear" w:color="auto" w:fill="FFFFFF"/>
        </w:rPr>
        <w:t>Kariyil</w:t>
      </w:r>
      <w:proofErr w:type="spellEnd"/>
      <w:r w:rsidRPr="00031933">
        <w:rPr>
          <w:rFonts w:ascii="Times New Roman" w:eastAsia="Times New Roman" w:hAnsi="Times New Roman" w:cs="Times New Roman"/>
          <w:sz w:val="22"/>
          <w:szCs w:val="22"/>
          <w:shd w:val="clear" w:color="auto" w:fill="FFFFFF"/>
        </w:rPr>
        <w:t xml:space="preserve"> BJ, Usha PA, Surya S, Anu G, John P, Sujith S, Zarina A. In vitro antitumor potential of methanol extract of Mimosa pudica in human breast cancer cell lines. Pharmacognosy Magazine. 2020;16(70).</w:t>
      </w:r>
    </w:p>
    <w:p w14:paraId="4B5D6B86" w14:textId="71398C36"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Ahmad H, Sehgal S, Mishra A, Gupta R. Mimosa pudica </w:t>
      </w:r>
      <w:proofErr w:type="gramStart"/>
      <w:r w:rsidRPr="00031933">
        <w:rPr>
          <w:rFonts w:ascii="Times New Roman" w:eastAsia="Times New Roman" w:hAnsi="Times New Roman" w:cs="Times New Roman"/>
          <w:sz w:val="22"/>
          <w:szCs w:val="22"/>
          <w:shd w:val="clear" w:color="auto" w:fill="FFFFFF"/>
        </w:rPr>
        <w:t>L.(</w:t>
      </w:r>
      <w:proofErr w:type="spellStart"/>
      <w:proofErr w:type="gramEnd"/>
      <w:r w:rsidRPr="00031933">
        <w:rPr>
          <w:rFonts w:ascii="Times New Roman" w:eastAsia="Times New Roman" w:hAnsi="Times New Roman" w:cs="Times New Roman"/>
          <w:sz w:val="22"/>
          <w:szCs w:val="22"/>
          <w:shd w:val="clear" w:color="auto" w:fill="FFFFFF"/>
        </w:rPr>
        <w:t>Laajvanti</w:t>
      </w:r>
      <w:proofErr w:type="spellEnd"/>
      <w:r w:rsidRPr="00031933">
        <w:rPr>
          <w:rFonts w:ascii="Times New Roman" w:eastAsia="Times New Roman" w:hAnsi="Times New Roman" w:cs="Times New Roman"/>
          <w:sz w:val="22"/>
          <w:szCs w:val="22"/>
          <w:shd w:val="clear" w:color="auto" w:fill="FFFFFF"/>
        </w:rPr>
        <w:t>): an overview. Pharmacognosy reviews. 2012 Jul;6(12):115.</w:t>
      </w:r>
    </w:p>
    <w:p w14:paraId="507313A1" w14:textId="4EC85ACE"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Lalande M. A reversible arrest point in the late G1 phase of the mammalian cell cycle. Experimental cell research. 1990 Feb 1;186(2):332-9.</w:t>
      </w:r>
    </w:p>
    <w:p w14:paraId="41B19D6E" w14:textId="2B468DFE"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Singh RK, Ranjan A, Tripathi R, Verma SS, Sharma V, Singh M, Gupta SC, Singh AK, Singh SK. </w:t>
      </w:r>
      <w:proofErr w:type="spellStart"/>
      <w:r w:rsidRPr="00031933">
        <w:rPr>
          <w:rFonts w:ascii="Times New Roman" w:eastAsia="Times New Roman" w:hAnsi="Times New Roman" w:cs="Times New Roman"/>
          <w:sz w:val="22"/>
          <w:szCs w:val="22"/>
          <w:shd w:val="clear" w:color="auto" w:fill="FFFFFF"/>
        </w:rPr>
        <w:t>Semecarpus</w:t>
      </w:r>
      <w:proofErr w:type="spellEnd"/>
      <w:r w:rsidRPr="00031933">
        <w:rPr>
          <w:rFonts w:ascii="Times New Roman" w:eastAsia="Times New Roman" w:hAnsi="Times New Roman" w:cs="Times New Roman"/>
          <w:sz w:val="22"/>
          <w:szCs w:val="22"/>
          <w:shd w:val="clear" w:color="auto" w:fill="FFFFFF"/>
        </w:rPr>
        <w:t xml:space="preserve"> anacardium Linn. leaf extract exhibits activities against breast cancer and prolongs the survival of tumor bearing mice. </w:t>
      </w:r>
      <w:proofErr w:type="spellStart"/>
      <w:r w:rsidRPr="00031933">
        <w:rPr>
          <w:rFonts w:ascii="Times New Roman" w:eastAsia="Times New Roman" w:hAnsi="Times New Roman" w:cs="Times New Roman"/>
          <w:sz w:val="22"/>
          <w:szCs w:val="22"/>
          <w:shd w:val="clear" w:color="auto" w:fill="FFFFFF"/>
        </w:rPr>
        <w:t>BioRxiv</w:t>
      </w:r>
      <w:proofErr w:type="spellEnd"/>
      <w:r w:rsidRPr="00031933">
        <w:rPr>
          <w:rFonts w:ascii="Times New Roman" w:eastAsia="Times New Roman" w:hAnsi="Times New Roman" w:cs="Times New Roman"/>
          <w:sz w:val="22"/>
          <w:szCs w:val="22"/>
          <w:shd w:val="clear" w:color="auto" w:fill="FFFFFF"/>
        </w:rPr>
        <w:t>. 2020 Jan 9:2020-01.</w:t>
      </w:r>
    </w:p>
    <w:p w14:paraId="55F14D44"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Turrini E, Ferruzzi L, Guerrini A, Gotti R, </w:t>
      </w:r>
      <w:proofErr w:type="spellStart"/>
      <w:r w:rsidRPr="00031933">
        <w:rPr>
          <w:rFonts w:ascii="Times New Roman" w:eastAsia="Times New Roman" w:hAnsi="Times New Roman" w:cs="Times New Roman"/>
          <w:sz w:val="22"/>
          <w:szCs w:val="22"/>
          <w:shd w:val="clear" w:color="auto" w:fill="FFFFFF"/>
        </w:rPr>
        <w:t>Tacchini</w:t>
      </w:r>
      <w:proofErr w:type="spellEnd"/>
      <w:r w:rsidRPr="00031933">
        <w:rPr>
          <w:rFonts w:ascii="Times New Roman" w:eastAsia="Times New Roman" w:hAnsi="Times New Roman" w:cs="Times New Roman"/>
          <w:sz w:val="22"/>
          <w:szCs w:val="22"/>
          <w:shd w:val="clear" w:color="auto" w:fill="FFFFFF"/>
        </w:rPr>
        <w:t xml:space="preserve"> M, Teti G, Falconi M, Hrelia P, </w:t>
      </w:r>
      <w:proofErr w:type="spellStart"/>
      <w:r w:rsidRPr="00031933">
        <w:rPr>
          <w:rFonts w:ascii="Times New Roman" w:eastAsia="Times New Roman" w:hAnsi="Times New Roman" w:cs="Times New Roman"/>
          <w:sz w:val="22"/>
          <w:szCs w:val="22"/>
          <w:shd w:val="clear" w:color="auto" w:fill="FFFFFF"/>
        </w:rPr>
        <w:t>Fimognari</w:t>
      </w:r>
      <w:proofErr w:type="spellEnd"/>
      <w:r w:rsidRPr="00031933">
        <w:rPr>
          <w:rFonts w:ascii="Times New Roman" w:eastAsia="Times New Roman" w:hAnsi="Times New Roman" w:cs="Times New Roman"/>
          <w:sz w:val="22"/>
          <w:szCs w:val="22"/>
          <w:shd w:val="clear" w:color="auto" w:fill="FFFFFF"/>
        </w:rPr>
        <w:t xml:space="preserve"> C. In vitro anti-angiogenic effects of </w:t>
      </w:r>
      <w:proofErr w:type="spellStart"/>
      <w:r w:rsidRPr="00031933">
        <w:rPr>
          <w:rFonts w:ascii="Times New Roman" w:eastAsia="Times New Roman" w:hAnsi="Times New Roman" w:cs="Times New Roman"/>
          <w:sz w:val="22"/>
          <w:szCs w:val="22"/>
          <w:shd w:val="clear" w:color="auto" w:fill="FFFFFF"/>
        </w:rPr>
        <w:t>Hemidesmus</w:t>
      </w:r>
      <w:proofErr w:type="spellEnd"/>
      <w:r w:rsidRPr="00031933">
        <w:rPr>
          <w:rFonts w:ascii="Times New Roman" w:eastAsia="Times New Roman" w:hAnsi="Times New Roman" w:cs="Times New Roman"/>
          <w:sz w:val="22"/>
          <w:szCs w:val="22"/>
          <w:shd w:val="clear" w:color="auto" w:fill="FFFFFF"/>
        </w:rPr>
        <w:t xml:space="preserve"> indicus in hypoxic and </w:t>
      </w:r>
      <w:proofErr w:type="spellStart"/>
      <w:r w:rsidRPr="00031933">
        <w:rPr>
          <w:rFonts w:ascii="Times New Roman" w:eastAsia="Times New Roman" w:hAnsi="Times New Roman" w:cs="Times New Roman"/>
          <w:sz w:val="22"/>
          <w:szCs w:val="22"/>
          <w:shd w:val="clear" w:color="auto" w:fill="FFFFFF"/>
        </w:rPr>
        <w:t>normoxic</w:t>
      </w:r>
      <w:proofErr w:type="spellEnd"/>
      <w:r w:rsidRPr="00031933">
        <w:rPr>
          <w:rFonts w:ascii="Times New Roman" w:eastAsia="Times New Roman" w:hAnsi="Times New Roman" w:cs="Times New Roman"/>
          <w:sz w:val="22"/>
          <w:szCs w:val="22"/>
          <w:shd w:val="clear" w:color="auto" w:fill="FFFFFF"/>
        </w:rPr>
        <w:t xml:space="preserve"> conditions. Journal of ethnopharmacology. 2015 Mar </w:t>
      </w:r>
      <w:proofErr w:type="gramStart"/>
      <w:r w:rsidRPr="00031933">
        <w:rPr>
          <w:rFonts w:ascii="Times New Roman" w:eastAsia="Times New Roman" w:hAnsi="Times New Roman" w:cs="Times New Roman"/>
          <w:sz w:val="22"/>
          <w:szCs w:val="22"/>
          <w:shd w:val="clear" w:color="auto" w:fill="FFFFFF"/>
        </w:rPr>
        <w:t>13;162:261</w:t>
      </w:r>
      <w:proofErr w:type="gramEnd"/>
      <w:r w:rsidRPr="00031933">
        <w:rPr>
          <w:rFonts w:ascii="Times New Roman" w:eastAsia="Times New Roman" w:hAnsi="Times New Roman" w:cs="Times New Roman"/>
          <w:sz w:val="22"/>
          <w:szCs w:val="22"/>
          <w:shd w:val="clear" w:color="auto" w:fill="FFFFFF"/>
        </w:rPr>
        <w:t>-9.</w:t>
      </w:r>
    </w:p>
    <w:p w14:paraId="252E0E69" w14:textId="47C4DA92"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Sena S, Van Staden J, Kumar V, Husen A. </w:t>
      </w:r>
      <w:proofErr w:type="spellStart"/>
      <w:r w:rsidRPr="00031933">
        <w:rPr>
          <w:rFonts w:ascii="Times New Roman" w:eastAsia="Times New Roman" w:hAnsi="Times New Roman" w:cs="Times New Roman"/>
          <w:sz w:val="22"/>
          <w:szCs w:val="22"/>
          <w:shd w:val="clear" w:color="auto" w:fill="FFFFFF"/>
        </w:rPr>
        <w:t>Hemidesmus</w:t>
      </w:r>
      <w:proofErr w:type="spellEnd"/>
      <w:r w:rsidRPr="00031933">
        <w:rPr>
          <w:rFonts w:ascii="Times New Roman" w:eastAsia="Times New Roman" w:hAnsi="Times New Roman" w:cs="Times New Roman"/>
          <w:sz w:val="22"/>
          <w:szCs w:val="22"/>
          <w:shd w:val="clear" w:color="auto" w:fill="FFFFFF"/>
        </w:rPr>
        <w:t xml:space="preserve"> indicus (L.) R. Br. </w:t>
      </w:r>
      <w:proofErr w:type="spellStart"/>
      <w:r w:rsidRPr="00031933">
        <w:rPr>
          <w:rFonts w:ascii="Times New Roman" w:eastAsia="Times New Roman" w:hAnsi="Times New Roman" w:cs="Times New Roman"/>
          <w:sz w:val="22"/>
          <w:szCs w:val="22"/>
          <w:shd w:val="clear" w:color="auto" w:fill="FFFFFF"/>
        </w:rPr>
        <w:t>ex Schult</w:t>
      </w:r>
      <w:proofErr w:type="spellEnd"/>
      <w:r w:rsidRPr="00031933">
        <w:rPr>
          <w:rFonts w:ascii="Times New Roman" w:eastAsia="Times New Roman" w:hAnsi="Times New Roman" w:cs="Times New Roman"/>
          <w:sz w:val="22"/>
          <w:szCs w:val="22"/>
          <w:shd w:val="clear" w:color="auto" w:fill="FFFFFF"/>
        </w:rPr>
        <w:t xml:space="preserve"> as natural bioactive products: An evidence-based review focused on inflammation related cancer prevention potential. Current Research in Biotechnology. 2023 Jan </w:t>
      </w:r>
      <w:proofErr w:type="gramStart"/>
      <w:r w:rsidRPr="00031933">
        <w:rPr>
          <w:rFonts w:ascii="Times New Roman" w:eastAsia="Times New Roman" w:hAnsi="Times New Roman" w:cs="Times New Roman"/>
          <w:sz w:val="22"/>
          <w:szCs w:val="22"/>
          <w:shd w:val="clear" w:color="auto" w:fill="FFFFFF"/>
        </w:rPr>
        <w:t>1;6:100165</w:t>
      </w:r>
      <w:proofErr w:type="gramEnd"/>
      <w:r w:rsidRPr="00031933">
        <w:rPr>
          <w:rFonts w:ascii="Times New Roman" w:eastAsia="Times New Roman" w:hAnsi="Times New Roman" w:cs="Times New Roman"/>
          <w:sz w:val="22"/>
          <w:szCs w:val="22"/>
          <w:shd w:val="clear" w:color="auto" w:fill="FFFFFF"/>
        </w:rPr>
        <w:t>.</w:t>
      </w:r>
    </w:p>
    <w:p w14:paraId="72EB8A6A" w14:textId="6601DCB1"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Bansod AA, Ramasamy G, Nathan B, Kandhasamy R, Palaniappan M, </w:t>
      </w:r>
      <w:proofErr w:type="spellStart"/>
      <w:r w:rsidRPr="00031933">
        <w:rPr>
          <w:rFonts w:ascii="Times New Roman" w:eastAsia="Times New Roman" w:hAnsi="Times New Roman" w:cs="Times New Roman"/>
          <w:sz w:val="22"/>
          <w:szCs w:val="22"/>
          <w:shd w:val="clear" w:color="auto" w:fill="FFFFFF"/>
        </w:rPr>
        <w:t>Vichangal</w:t>
      </w:r>
      <w:proofErr w:type="spellEnd"/>
      <w:r w:rsidRPr="00031933">
        <w:rPr>
          <w:rFonts w:ascii="Times New Roman" w:eastAsia="Times New Roman" w:hAnsi="Times New Roman" w:cs="Times New Roman"/>
          <w:sz w:val="22"/>
          <w:szCs w:val="22"/>
          <w:shd w:val="clear" w:color="auto" w:fill="FFFFFF"/>
        </w:rPr>
        <w:t xml:space="preserve"> </w:t>
      </w:r>
      <w:proofErr w:type="spellStart"/>
      <w:r w:rsidRPr="00031933">
        <w:rPr>
          <w:rFonts w:ascii="Times New Roman" w:eastAsia="Times New Roman" w:hAnsi="Times New Roman" w:cs="Times New Roman"/>
          <w:sz w:val="22"/>
          <w:szCs w:val="22"/>
          <w:shd w:val="clear" w:color="auto" w:fill="FFFFFF"/>
        </w:rPr>
        <w:t>Pridiuldi</w:t>
      </w:r>
      <w:proofErr w:type="spellEnd"/>
      <w:r w:rsidRPr="00031933">
        <w:rPr>
          <w:rFonts w:ascii="Times New Roman" w:eastAsia="Times New Roman" w:hAnsi="Times New Roman" w:cs="Times New Roman"/>
          <w:sz w:val="22"/>
          <w:szCs w:val="22"/>
          <w:shd w:val="clear" w:color="auto" w:fill="FFFFFF"/>
        </w:rPr>
        <w:t xml:space="preserve"> S. Exploring the endogenous potential of </w:t>
      </w:r>
      <w:proofErr w:type="spellStart"/>
      <w:r w:rsidRPr="00031933">
        <w:rPr>
          <w:rFonts w:ascii="Times New Roman" w:eastAsia="Times New Roman" w:hAnsi="Times New Roman" w:cs="Times New Roman"/>
          <w:sz w:val="22"/>
          <w:szCs w:val="22"/>
          <w:shd w:val="clear" w:color="auto" w:fill="FFFFFF"/>
        </w:rPr>
        <w:t>Hemidesmus</w:t>
      </w:r>
      <w:proofErr w:type="spellEnd"/>
      <w:r w:rsidRPr="00031933">
        <w:rPr>
          <w:rFonts w:ascii="Times New Roman" w:eastAsia="Times New Roman" w:hAnsi="Times New Roman" w:cs="Times New Roman"/>
          <w:sz w:val="22"/>
          <w:szCs w:val="22"/>
          <w:shd w:val="clear" w:color="auto" w:fill="FFFFFF"/>
        </w:rPr>
        <w:t xml:space="preserve"> indicus against breast cancer using in silico studies and quantification of 2-hydroxy-4-methoxy benzaldehyde through RP-HPLC. 3 Biotech. 2021 May;11(5):235.</w:t>
      </w:r>
    </w:p>
    <w:p w14:paraId="50A252DE" w14:textId="34366054"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lang w:val="sv-SE"/>
        </w:rPr>
        <w:t xml:space="preserve">Kuruppu AI, Paranagama P, Goonasekara CL. </w:t>
      </w:r>
      <w:r w:rsidRPr="00031933">
        <w:rPr>
          <w:rFonts w:ascii="Times New Roman" w:eastAsia="Times New Roman" w:hAnsi="Times New Roman" w:cs="Times New Roman"/>
          <w:sz w:val="22"/>
          <w:szCs w:val="22"/>
          <w:shd w:val="clear" w:color="auto" w:fill="FFFFFF"/>
        </w:rPr>
        <w:t>Medicinal plants commonly used against cancer in traditional medicine formulae in Sri Lanka. Saudi Pharmaceutical Journal. 2019 May 1;27(4):565-73.</w:t>
      </w:r>
    </w:p>
    <w:p w14:paraId="08C2C7B3" w14:textId="767188C1"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Boonsri S, </w:t>
      </w:r>
      <w:proofErr w:type="spellStart"/>
      <w:r w:rsidRPr="00031933">
        <w:rPr>
          <w:rFonts w:ascii="Times New Roman" w:eastAsia="Times New Roman" w:hAnsi="Times New Roman" w:cs="Times New Roman"/>
          <w:sz w:val="22"/>
          <w:szCs w:val="22"/>
          <w:shd w:val="clear" w:color="auto" w:fill="FFFFFF"/>
        </w:rPr>
        <w:t>Karalai</w:t>
      </w:r>
      <w:proofErr w:type="spellEnd"/>
      <w:r w:rsidRPr="00031933">
        <w:rPr>
          <w:rFonts w:ascii="Times New Roman" w:eastAsia="Times New Roman" w:hAnsi="Times New Roman" w:cs="Times New Roman"/>
          <w:sz w:val="22"/>
          <w:szCs w:val="22"/>
          <w:shd w:val="clear" w:color="auto" w:fill="FFFFFF"/>
        </w:rPr>
        <w:t xml:space="preserve"> C, </w:t>
      </w:r>
      <w:proofErr w:type="spellStart"/>
      <w:r w:rsidRPr="00031933">
        <w:rPr>
          <w:rFonts w:ascii="Times New Roman" w:eastAsia="Times New Roman" w:hAnsi="Times New Roman" w:cs="Times New Roman"/>
          <w:sz w:val="22"/>
          <w:szCs w:val="22"/>
          <w:shd w:val="clear" w:color="auto" w:fill="FFFFFF"/>
        </w:rPr>
        <w:t>Ponglimanont</w:t>
      </w:r>
      <w:proofErr w:type="spellEnd"/>
      <w:r w:rsidRPr="00031933">
        <w:rPr>
          <w:rFonts w:ascii="Times New Roman" w:eastAsia="Times New Roman" w:hAnsi="Times New Roman" w:cs="Times New Roman"/>
          <w:sz w:val="22"/>
          <w:szCs w:val="22"/>
          <w:shd w:val="clear" w:color="auto" w:fill="FFFFFF"/>
        </w:rPr>
        <w:t xml:space="preserve"> C, </w:t>
      </w:r>
      <w:proofErr w:type="spellStart"/>
      <w:r w:rsidRPr="00031933">
        <w:rPr>
          <w:rFonts w:ascii="Times New Roman" w:eastAsia="Times New Roman" w:hAnsi="Times New Roman" w:cs="Times New Roman"/>
          <w:sz w:val="22"/>
          <w:szCs w:val="22"/>
          <w:shd w:val="clear" w:color="auto" w:fill="FFFFFF"/>
        </w:rPr>
        <w:t>Chantrapromma</w:t>
      </w:r>
      <w:proofErr w:type="spellEnd"/>
      <w:r w:rsidRPr="00031933">
        <w:rPr>
          <w:rFonts w:ascii="Times New Roman" w:eastAsia="Times New Roman" w:hAnsi="Times New Roman" w:cs="Times New Roman"/>
          <w:sz w:val="22"/>
          <w:szCs w:val="22"/>
          <w:shd w:val="clear" w:color="auto" w:fill="FFFFFF"/>
        </w:rPr>
        <w:t xml:space="preserve"> S, Kanjana-</w:t>
      </w:r>
      <w:proofErr w:type="spellStart"/>
      <w:r w:rsidRPr="00031933">
        <w:rPr>
          <w:rFonts w:ascii="Times New Roman" w:eastAsia="Times New Roman" w:hAnsi="Times New Roman" w:cs="Times New Roman"/>
          <w:sz w:val="22"/>
          <w:szCs w:val="22"/>
          <w:shd w:val="clear" w:color="auto" w:fill="FFFFFF"/>
        </w:rPr>
        <w:t>Opas</w:t>
      </w:r>
      <w:proofErr w:type="spellEnd"/>
      <w:r w:rsidRPr="00031933">
        <w:rPr>
          <w:rFonts w:ascii="Times New Roman" w:eastAsia="Times New Roman" w:hAnsi="Times New Roman" w:cs="Times New Roman"/>
          <w:sz w:val="22"/>
          <w:szCs w:val="22"/>
          <w:shd w:val="clear" w:color="auto" w:fill="FFFFFF"/>
        </w:rPr>
        <w:t xml:space="preserve"> A. Cytotoxic and antibacterial sesquiterpenes from Thespesia </w:t>
      </w:r>
      <w:proofErr w:type="spellStart"/>
      <w:r w:rsidRPr="00031933">
        <w:rPr>
          <w:rFonts w:ascii="Times New Roman" w:eastAsia="Times New Roman" w:hAnsi="Times New Roman" w:cs="Times New Roman"/>
          <w:sz w:val="22"/>
          <w:szCs w:val="22"/>
          <w:shd w:val="clear" w:color="auto" w:fill="FFFFFF"/>
        </w:rPr>
        <w:t>populnea</w:t>
      </w:r>
      <w:proofErr w:type="spellEnd"/>
      <w:r w:rsidRPr="00031933">
        <w:rPr>
          <w:rFonts w:ascii="Times New Roman" w:eastAsia="Times New Roman" w:hAnsi="Times New Roman" w:cs="Times New Roman"/>
          <w:sz w:val="22"/>
          <w:szCs w:val="22"/>
          <w:shd w:val="clear" w:color="auto" w:fill="FFFFFF"/>
        </w:rPr>
        <w:t>. Journal of natural products. 2008 Jul 25;71(7):1173-7.</w:t>
      </w:r>
    </w:p>
    <w:p w14:paraId="7EFC5F3A" w14:textId="4406532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Gopalakrishnan A, </w:t>
      </w:r>
      <w:proofErr w:type="spellStart"/>
      <w:r w:rsidRPr="00031933">
        <w:rPr>
          <w:rFonts w:ascii="Times New Roman" w:eastAsia="Times New Roman" w:hAnsi="Times New Roman" w:cs="Times New Roman"/>
          <w:sz w:val="22"/>
          <w:szCs w:val="22"/>
          <w:shd w:val="clear" w:color="auto" w:fill="FFFFFF"/>
        </w:rPr>
        <w:t>Kariyil</w:t>
      </w:r>
      <w:proofErr w:type="spellEnd"/>
      <w:r w:rsidRPr="00031933">
        <w:rPr>
          <w:rFonts w:ascii="Times New Roman" w:eastAsia="Times New Roman" w:hAnsi="Times New Roman" w:cs="Times New Roman"/>
          <w:sz w:val="22"/>
          <w:szCs w:val="22"/>
          <w:shd w:val="clear" w:color="auto" w:fill="FFFFFF"/>
        </w:rPr>
        <w:t xml:space="preserve"> BJ, John R, Usha PA. Phytochemical evaluation and cytotoxic potential of chloroform soluble fraction of methanol extract of Thespesia </w:t>
      </w:r>
      <w:proofErr w:type="spellStart"/>
      <w:r w:rsidRPr="00031933">
        <w:rPr>
          <w:rFonts w:ascii="Times New Roman" w:eastAsia="Times New Roman" w:hAnsi="Times New Roman" w:cs="Times New Roman"/>
          <w:sz w:val="22"/>
          <w:szCs w:val="22"/>
          <w:shd w:val="clear" w:color="auto" w:fill="FFFFFF"/>
        </w:rPr>
        <w:t>populnea</w:t>
      </w:r>
      <w:proofErr w:type="spellEnd"/>
      <w:r w:rsidRPr="00031933">
        <w:rPr>
          <w:rFonts w:ascii="Times New Roman" w:eastAsia="Times New Roman" w:hAnsi="Times New Roman" w:cs="Times New Roman"/>
          <w:sz w:val="22"/>
          <w:szCs w:val="22"/>
          <w:shd w:val="clear" w:color="auto" w:fill="FFFFFF"/>
        </w:rPr>
        <w:t xml:space="preserve"> in human breast cancer cell lines. Pharmacognosy Magazine. 2019;15(62).</w:t>
      </w:r>
    </w:p>
    <w:p w14:paraId="32DE38FF"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Baliga MS, Dsouza JJ. Amla (</w:t>
      </w:r>
      <w:proofErr w:type="spellStart"/>
      <w:r w:rsidRPr="00031933">
        <w:rPr>
          <w:rFonts w:ascii="Times New Roman" w:eastAsia="Times New Roman" w:hAnsi="Times New Roman" w:cs="Times New Roman"/>
          <w:sz w:val="22"/>
          <w:szCs w:val="22"/>
          <w:shd w:val="clear" w:color="auto" w:fill="FFFFFF"/>
        </w:rPr>
        <w:t>Emblica</w:t>
      </w:r>
      <w:proofErr w:type="spellEnd"/>
      <w:r w:rsidRPr="00031933">
        <w:rPr>
          <w:rFonts w:ascii="Times New Roman" w:eastAsia="Times New Roman" w:hAnsi="Times New Roman" w:cs="Times New Roman"/>
          <w:sz w:val="22"/>
          <w:szCs w:val="22"/>
          <w:shd w:val="clear" w:color="auto" w:fill="FFFFFF"/>
        </w:rPr>
        <w:t xml:space="preserve"> officinalis </w:t>
      </w:r>
      <w:proofErr w:type="spellStart"/>
      <w:r w:rsidRPr="00031933">
        <w:rPr>
          <w:rFonts w:ascii="Times New Roman" w:eastAsia="Times New Roman" w:hAnsi="Times New Roman" w:cs="Times New Roman"/>
          <w:sz w:val="22"/>
          <w:szCs w:val="22"/>
          <w:shd w:val="clear" w:color="auto" w:fill="FFFFFF"/>
        </w:rPr>
        <w:t>Gaertn</w:t>
      </w:r>
      <w:proofErr w:type="spellEnd"/>
      <w:r w:rsidRPr="00031933">
        <w:rPr>
          <w:rFonts w:ascii="Times New Roman" w:eastAsia="Times New Roman" w:hAnsi="Times New Roman" w:cs="Times New Roman"/>
          <w:sz w:val="22"/>
          <w:szCs w:val="22"/>
          <w:shd w:val="clear" w:color="auto" w:fill="FFFFFF"/>
        </w:rPr>
        <w:t>), a wonder berry in the treatment and prevention of cancer. European Journal of Cancer Prevention. 2011 May 1;20(3):225-39.</w:t>
      </w:r>
    </w:p>
    <w:p w14:paraId="123D4B1B"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Singh D, Verma A, Anwar F, Al-Abbasi FA, Kumar V. Biogenic synthesis of ferric nanoparticles of Phyllanthus </w:t>
      </w:r>
      <w:proofErr w:type="spellStart"/>
      <w:r w:rsidRPr="00031933">
        <w:rPr>
          <w:rFonts w:ascii="Times New Roman" w:eastAsia="Times New Roman" w:hAnsi="Times New Roman" w:cs="Times New Roman"/>
          <w:sz w:val="22"/>
          <w:szCs w:val="22"/>
          <w:shd w:val="clear" w:color="auto" w:fill="FFFFFF"/>
        </w:rPr>
        <w:t>emblica</w:t>
      </w:r>
      <w:proofErr w:type="spellEnd"/>
      <w:r w:rsidRPr="00031933">
        <w:rPr>
          <w:rFonts w:ascii="Times New Roman" w:eastAsia="Times New Roman" w:hAnsi="Times New Roman" w:cs="Times New Roman"/>
          <w:sz w:val="22"/>
          <w:szCs w:val="22"/>
          <w:shd w:val="clear" w:color="auto" w:fill="FFFFFF"/>
        </w:rPr>
        <w:t xml:space="preserve"> exhibited breast cancer effect via alteration of mTOR/Maf-1/PTEN signaling pathway. Biocatalysis and Agricultural Biotechnology. 2024 Feb </w:t>
      </w:r>
      <w:proofErr w:type="gramStart"/>
      <w:r w:rsidRPr="00031933">
        <w:rPr>
          <w:rFonts w:ascii="Times New Roman" w:eastAsia="Times New Roman" w:hAnsi="Times New Roman" w:cs="Times New Roman"/>
          <w:sz w:val="22"/>
          <w:szCs w:val="22"/>
          <w:shd w:val="clear" w:color="auto" w:fill="FFFFFF"/>
        </w:rPr>
        <w:t>1;56:103007</w:t>
      </w:r>
      <w:proofErr w:type="gramEnd"/>
      <w:r w:rsidRPr="00031933">
        <w:rPr>
          <w:rFonts w:ascii="Times New Roman" w:eastAsia="Times New Roman" w:hAnsi="Times New Roman" w:cs="Times New Roman"/>
          <w:sz w:val="22"/>
          <w:szCs w:val="22"/>
          <w:shd w:val="clear" w:color="auto" w:fill="FFFFFF"/>
        </w:rPr>
        <w:t>.</w:t>
      </w:r>
    </w:p>
    <w:p w14:paraId="77618185" w14:textId="707C6158"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Zhao T, Sun Q, Marques M, Witcher M. Anticancer properties of Phyllanthus </w:t>
      </w:r>
      <w:proofErr w:type="spellStart"/>
      <w:r w:rsidRPr="00031933">
        <w:rPr>
          <w:rFonts w:ascii="Times New Roman" w:eastAsia="Times New Roman" w:hAnsi="Times New Roman" w:cs="Times New Roman"/>
          <w:sz w:val="22"/>
          <w:szCs w:val="22"/>
          <w:shd w:val="clear" w:color="auto" w:fill="FFFFFF"/>
        </w:rPr>
        <w:t>emblica</w:t>
      </w:r>
      <w:proofErr w:type="spellEnd"/>
      <w:r w:rsidRPr="00031933">
        <w:rPr>
          <w:rFonts w:ascii="Times New Roman" w:eastAsia="Times New Roman" w:hAnsi="Times New Roman" w:cs="Times New Roman"/>
          <w:sz w:val="22"/>
          <w:szCs w:val="22"/>
          <w:shd w:val="clear" w:color="auto" w:fill="FFFFFF"/>
        </w:rPr>
        <w:t xml:space="preserve"> (Indian gooseberry). Oxidative medicine and cellular longevity. 2015;2015(1):950890.</w:t>
      </w:r>
    </w:p>
    <w:p w14:paraId="72B2C67F" w14:textId="6EAF4E26"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Do MT, Kim HG, Choi JH, Khanal T, Park BH, Tran TP, Jeong TC, Jeong HG. Antitumor efficacy of </w:t>
      </w:r>
      <w:proofErr w:type="spellStart"/>
      <w:r w:rsidRPr="00031933">
        <w:rPr>
          <w:rFonts w:ascii="Times New Roman" w:eastAsia="Times New Roman" w:hAnsi="Times New Roman" w:cs="Times New Roman"/>
          <w:sz w:val="22"/>
          <w:szCs w:val="22"/>
          <w:shd w:val="clear" w:color="auto" w:fill="FFFFFF"/>
        </w:rPr>
        <w:t>piperine</w:t>
      </w:r>
      <w:proofErr w:type="spellEnd"/>
      <w:r w:rsidRPr="00031933">
        <w:rPr>
          <w:rFonts w:ascii="Times New Roman" w:eastAsia="Times New Roman" w:hAnsi="Times New Roman" w:cs="Times New Roman"/>
          <w:sz w:val="22"/>
          <w:szCs w:val="22"/>
          <w:shd w:val="clear" w:color="auto" w:fill="FFFFFF"/>
        </w:rPr>
        <w:t xml:space="preserve"> in the treatment of human HER2-overexpressing breast cancer cells. Food chemistry. 2013 Dec 1;141(3):2591-9.</w:t>
      </w:r>
    </w:p>
    <w:p w14:paraId="4F75E7A7"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Abdelhamed S, Yokoyama S, Refaat A, Ogura K, </w:t>
      </w:r>
      <w:proofErr w:type="spellStart"/>
      <w:r w:rsidRPr="00031933">
        <w:rPr>
          <w:rFonts w:ascii="Times New Roman" w:eastAsia="Times New Roman" w:hAnsi="Times New Roman" w:cs="Times New Roman"/>
          <w:sz w:val="22"/>
          <w:szCs w:val="22"/>
          <w:shd w:val="clear" w:color="auto" w:fill="FFFFFF"/>
        </w:rPr>
        <w:t>Yagita</w:t>
      </w:r>
      <w:proofErr w:type="spellEnd"/>
      <w:r w:rsidRPr="00031933">
        <w:rPr>
          <w:rFonts w:ascii="Times New Roman" w:eastAsia="Times New Roman" w:hAnsi="Times New Roman" w:cs="Times New Roman"/>
          <w:sz w:val="22"/>
          <w:szCs w:val="22"/>
          <w:shd w:val="clear" w:color="auto" w:fill="FFFFFF"/>
        </w:rPr>
        <w:t xml:space="preserve"> H, Awale S, Saiki I. Piperine enhances the efficacy of TRAIL-based therapy for triple-negative breast cancer cells. Anticancer Research. 2014 Apr 1;34(4):1893-9.</w:t>
      </w:r>
    </w:p>
    <w:p w14:paraId="6053FF7B" w14:textId="588B446C"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Umapathy VR, Dhanavel A, Kesavan R, Natarajan PM, </w:t>
      </w:r>
      <w:proofErr w:type="spellStart"/>
      <w:r w:rsidRPr="00031933">
        <w:rPr>
          <w:rFonts w:ascii="Times New Roman" w:eastAsia="Times New Roman" w:hAnsi="Times New Roman" w:cs="Times New Roman"/>
          <w:sz w:val="22"/>
          <w:szCs w:val="22"/>
          <w:shd w:val="clear" w:color="auto" w:fill="FFFFFF"/>
        </w:rPr>
        <w:t>Bhuminathan</w:t>
      </w:r>
      <w:proofErr w:type="spellEnd"/>
      <w:r w:rsidRPr="00031933">
        <w:rPr>
          <w:rFonts w:ascii="Times New Roman" w:eastAsia="Times New Roman" w:hAnsi="Times New Roman" w:cs="Times New Roman"/>
          <w:sz w:val="22"/>
          <w:szCs w:val="22"/>
          <w:shd w:val="clear" w:color="auto" w:fill="FFFFFF"/>
        </w:rPr>
        <w:t xml:space="preserve"> S, Vijayalakshmi P. Anticancer Potential of the Principal Constituent of Piper nigrum, Piperine: A Comprehensive.</w:t>
      </w:r>
    </w:p>
    <w:p w14:paraId="044C985A" w14:textId="5655F845"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Jeong CH, Ryu H, Kim DH, Cheng WN, Yoon JE, Kang S, Han SG. </w:t>
      </w:r>
      <w:proofErr w:type="spellStart"/>
      <w:r w:rsidRPr="00031933">
        <w:rPr>
          <w:rFonts w:ascii="Times New Roman" w:eastAsia="Times New Roman" w:hAnsi="Times New Roman" w:cs="Times New Roman"/>
          <w:sz w:val="22"/>
          <w:szCs w:val="22"/>
          <w:shd w:val="clear" w:color="auto" w:fill="FFFFFF"/>
        </w:rPr>
        <w:t>Piperlongumine</w:t>
      </w:r>
      <w:proofErr w:type="spellEnd"/>
      <w:r w:rsidRPr="00031933">
        <w:rPr>
          <w:rFonts w:ascii="Times New Roman" w:eastAsia="Times New Roman" w:hAnsi="Times New Roman" w:cs="Times New Roman"/>
          <w:sz w:val="22"/>
          <w:szCs w:val="22"/>
          <w:shd w:val="clear" w:color="auto" w:fill="FFFFFF"/>
        </w:rPr>
        <w:t xml:space="preserve"> induces cell cycle arrest via reactive oxygen species accumulation and IKKβ suppression in human breast cancer cells. Antioxidants. 2019 Nov 14;8(11):553.</w:t>
      </w:r>
    </w:p>
    <w:p w14:paraId="28CD8BC8" w14:textId="6EA5204F"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Kumar S, Mathew SO, </w:t>
      </w:r>
      <w:proofErr w:type="spellStart"/>
      <w:r w:rsidRPr="00031933">
        <w:rPr>
          <w:rFonts w:ascii="Times New Roman" w:eastAsia="Times New Roman" w:hAnsi="Times New Roman" w:cs="Times New Roman"/>
          <w:sz w:val="22"/>
          <w:szCs w:val="22"/>
          <w:shd w:val="clear" w:color="auto" w:fill="FFFFFF"/>
        </w:rPr>
        <w:t>Aharwal</w:t>
      </w:r>
      <w:proofErr w:type="spellEnd"/>
      <w:r w:rsidRPr="00031933">
        <w:rPr>
          <w:rFonts w:ascii="Times New Roman" w:eastAsia="Times New Roman" w:hAnsi="Times New Roman" w:cs="Times New Roman"/>
          <w:sz w:val="22"/>
          <w:szCs w:val="22"/>
          <w:shd w:val="clear" w:color="auto" w:fill="FFFFFF"/>
        </w:rPr>
        <w:t xml:space="preserve"> RP, Tulli HS, Mohan CD, Sethi G, Ahn KS, Webber K, Sandhu SS, </w:t>
      </w:r>
      <w:proofErr w:type="spellStart"/>
      <w:r w:rsidRPr="00031933">
        <w:rPr>
          <w:rFonts w:ascii="Times New Roman" w:eastAsia="Times New Roman" w:hAnsi="Times New Roman" w:cs="Times New Roman"/>
          <w:sz w:val="22"/>
          <w:szCs w:val="22"/>
          <w:shd w:val="clear" w:color="auto" w:fill="FFFFFF"/>
        </w:rPr>
        <w:t>Bishayee</w:t>
      </w:r>
      <w:proofErr w:type="spellEnd"/>
      <w:r w:rsidRPr="00031933">
        <w:rPr>
          <w:rFonts w:ascii="Times New Roman" w:eastAsia="Times New Roman" w:hAnsi="Times New Roman" w:cs="Times New Roman"/>
          <w:sz w:val="22"/>
          <w:szCs w:val="22"/>
          <w:shd w:val="clear" w:color="auto" w:fill="FFFFFF"/>
        </w:rPr>
        <w:t xml:space="preserve"> A. Withaferin A: A pleiotropic anticancer agent from the Indian medicinal plant </w:t>
      </w:r>
      <w:proofErr w:type="spellStart"/>
      <w:r w:rsidRPr="00031933">
        <w:rPr>
          <w:rFonts w:ascii="Times New Roman" w:eastAsia="Times New Roman" w:hAnsi="Times New Roman" w:cs="Times New Roman"/>
          <w:sz w:val="22"/>
          <w:szCs w:val="22"/>
          <w:shd w:val="clear" w:color="auto" w:fill="FFFFFF"/>
        </w:rPr>
        <w:t>Withania</w:t>
      </w:r>
      <w:proofErr w:type="spellEnd"/>
      <w:r w:rsidRPr="00031933">
        <w:rPr>
          <w:rFonts w:ascii="Times New Roman" w:eastAsia="Times New Roman" w:hAnsi="Times New Roman" w:cs="Times New Roman"/>
          <w:sz w:val="22"/>
          <w:szCs w:val="22"/>
          <w:shd w:val="clear" w:color="auto" w:fill="FFFFFF"/>
        </w:rPr>
        <w:t xml:space="preserve"> </w:t>
      </w:r>
      <w:proofErr w:type="spellStart"/>
      <w:r w:rsidRPr="00031933">
        <w:rPr>
          <w:rFonts w:ascii="Times New Roman" w:eastAsia="Times New Roman" w:hAnsi="Times New Roman" w:cs="Times New Roman"/>
          <w:sz w:val="22"/>
          <w:szCs w:val="22"/>
          <w:shd w:val="clear" w:color="auto" w:fill="FFFFFF"/>
        </w:rPr>
        <w:t>somnifera</w:t>
      </w:r>
      <w:proofErr w:type="spellEnd"/>
      <w:r w:rsidRPr="00031933">
        <w:rPr>
          <w:rFonts w:ascii="Times New Roman" w:eastAsia="Times New Roman" w:hAnsi="Times New Roman" w:cs="Times New Roman"/>
          <w:sz w:val="22"/>
          <w:szCs w:val="22"/>
          <w:shd w:val="clear" w:color="auto" w:fill="FFFFFF"/>
        </w:rPr>
        <w:t xml:space="preserve"> (L.) </w:t>
      </w:r>
      <w:proofErr w:type="spellStart"/>
      <w:r w:rsidRPr="00031933">
        <w:rPr>
          <w:rFonts w:ascii="Times New Roman" w:eastAsia="Times New Roman" w:hAnsi="Times New Roman" w:cs="Times New Roman"/>
          <w:sz w:val="22"/>
          <w:szCs w:val="22"/>
          <w:shd w:val="clear" w:color="auto" w:fill="FFFFFF"/>
        </w:rPr>
        <w:t>Dunal</w:t>
      </w:r>
      <w:proofErr w:type="spellEnd"/>
      <w:r w:rsidRPr="00031933">
        <w:rPr>
          <w:rFonts w:ascii="Times New Roman" w:eastAsia="Times New Roman" w:hAnsi="Times New Roman" w:cs="Times New Roman"/>
          <w:sz w:val="22"/>
          <w:szCs w:val="22"/>
          <w:shd w:val="clear" w:color="auto" w:fill="FFFFFF"/>
        </w:rPr>
        <w:t>. Pharmaceuticals. 2023 Jan 22;16(2):160.</w:t>
      </w:r>
    </w:p>
    <w:p w14:paraId="70784581"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Daud MM, Ibrahim MJ, Froemming GR, Hasani NA. P121 The </w:t>
      </w:r>
      <w:proofErr w:type="spellStart"/>
      <w:r w:rsidRPr="00031933">
        <w:rPr>
          <w:rFonts w:ascii="Times New Roman" w:eastAsia="Times New Roman" w:hAnsi="Times New Roman" w:cs="Times New Roman"/>
          <w:sz w:val="22"/>
          <w:szCs w:val="22"/>
          <w:shd w:val="clear" w:color="auto" w:fill="FFFFFF"/>
        </w:rPr>
        <w:t>anti proliferative</w:t>
      </w:r>
      <w:proofErr w:type="spellEnd"/>
      <w:r w:rsidRPr="00031933">
        <w:rPr>
          <w:rFonts w:ascii="Times New Roman" w:eastAsia="Times New Roman" w:hAnsi="Times New Roman" w:cs="Times New Roman"/>
          <w:sz w:val="22"/>
          <w:szCs w:val="22"/>
          <w:shd w:val="clear" w:color="auto" w:fill="FFFFFF"/>
        </w:rPr>
        <w:t xml:space="preserve"> effect of Aloin and Aloe emodin on MCF-7 and MDA-MB-231 breast cancer cells. The Breast. 2011 Mar 1;</w:t>
      </w:r>
      <w:proofErr w:type="gramStart"/>
      <w:r w:rsidRPr="00031933">
        <w:rPr>
          <w:rFonts w:ascii="Times New Roman" w:eastAsia="Times New Roman" w:hAnsi="Times New Roman" w:cs="Times New Roman"/>
          <w:sz w:val="22"/>
          <w:szCs w:val="22"/>
          <w:shd w:val="clear" w:color="auto" w:fill="FFFFFF"/>
        </w:rPr>
        <w:t>20:S</w:t>
      </w:r>
      <w:proofErr w:type="gramEnd"/>
      <w:r w:rsidRPr="00031933">
        <w:rPr>
          <w:rFonts w:ascii="Times New Roman" w:eastAsia="Times New Roman" w:hAnsi="Times New Roman" w:cs="Times New Roman"/>
          <w:sz w:val="22"/>
          <w:szCs w:val="22"/>
          <w:shd w:val="clear" w:color="auto" w:fill="FFFFFF"/>
        </w:rPr>
        <w:t>22.</w:t>
      </w:r>
    </w:p>
    <w:p w14:paraId="55361E3B" w14:textId="594E9BFF"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Manirakiza A, Irakoze L, Manirakiza S. Aloe and its effects on cancer: a narrative literature review. East African Health Research Journal. 2021 Sep 9;5(1):1-6.</w:t>
      </w:r>
    </w:p>
    <w:p w14:paraId="1832AA62"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Chang HC, Chen ST, Chien SY, Kuo SJ, Tsai HT, Chen DR. Capsaicin may induce breast cancer cell death through apoptosis-inducing factor involving mitochondrial dysfunction. Human &amp; experimental toxicology. 2011 Oct;30(10):1657-65.</w:t>
      </w:r>
    </w:p>
    <w:p w14:paraId="42997AF4" w14:textId="0D85CE2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proofErr w:type="spellStart"/>
      <w:r w:rsidRPr="00031933">
        <w:rPr>
          <w:rFonts w:ascii="Times New Roman" w:eastAsia="Times New Roman" w:hAnsi="Times New Roman" w:cs="Times New Roman"/>
          <w:sz w:val="22"/>
          <w:szCs w:val="22"/>
          <w:shd w:val="clear" w:color="auto" w:fill="FFFFFF"/>
        </w:rPr>
        <w:t>Thoennissen</w:t>
      </w:r>
      <w:proofErr w:type="spellEnd"/>
      <w:r w:rsidRPr="00031933">
        <w:rPr>
          <w:rFonts w:ascii="Times New Roman" w:eastAsia="Times New Roman" w:hAnsi="Times New Roman" w:cs="Times New Roman"/>
          <w:sz w:val="22"/>
          <w:szCs w:val="22"/>
          <w:shd w:val="clear" w:color="auto" w:fill="FFFFFF"/>
        </w:rPr>
        <w:t xml:space="preserve"> NH, </w:t>
      </w:r>
      <w:proofErr w:type="spellStart"/>
      <w:r w:rsidRPr="00031933">
        <w:rPr>
          <w:rFonts w:ascii="Times New Roman" w:eastAsia="Times New Roman" w:hAnsi="Times New Roman" w:cs="Times New Roman"/>
          <w:sz w:val="22"/>
          <w:szCs w:val="22"/>
          <w:shd w:val="clear" w:color="auto" w:fill="FFFFFF"/>
        </w:rPr>
        <w:t>O'kelly</w:t>
      </w:r>
      <w:proofErr w:type="spellEnd"/>
      <w:r w:rsidRPr="00031933">
        <w:rPr>
          <w:rFonts w:ascii="Times New Roman" w:eastAsia="Times New Roman" w:hAnsi="Times New Roman" w:cs="Times New Roman"/>
          <w:sz w:val="22"/>
          <w:szCs w:val="22"/>
          <w:shd w:val="clear" w:color="auto" w:fill="FFFFFF"/>
        </w:rPr>
        <w:t xml:space="preserve"> J, Lu D, Iwanski GB, La DT, Abbassi S, Leiter A, Karlan B, Mehta R, </w:t>
      </w:r>
      <w:proofErr w:type="spellStart"/>
      <w:r w:rsidRPr="00031933">
        <w:rPr>
          <w:rFonts w:ascii="Times New Roman" w:eastAsia="Times New Roman" w:hAnsi="Times New Roman" w:cs="Times New Roman"/>
          <w:sz w:val="22"/>
          <w:szCs w:val="22"/>
          <w:shd w:val="clear" w:color="auto" w:fill="FFFFFF"/>
        </w:rPr>
        <w:t>Koeffler</w:t>
      </w:r>
      <w:proofErr w:type="spellEnd"/>
      <w:r w:rsidRPr="00031933">
        <w:rPr>
          <w:rFonts w:ascii="Times New Roman" w:eastAsia="Times New Roman" w:hAnsi="Times New Roman" w:cs="Times New Roman"/>
          <w:sz w:val="22"/>
          <w:szCs w:val="22"/>
          <w:shd w:val="clear" w:color="auto" w:fill="FFFFFF"/>
        </w:rPr>
        <w:t xml:space="preserve"> HP. Capsaicin causes cell-cycle arrest and apoptosis in ER-positive and-negative breast cancer cells by modulating the EGFR/HER-2 pathway. Oncogene. 2010 Jan;29(2):285-96.</w:t>
      </w:r>
    </w:p>
    <w:p w14:paraId="0E95ECDE" w14:textId="51CFAF20" w:rsidR="00A46481" w:rsidRPr="00031933" w:rsidRDefault="0064566A" w:rsidP="00031933">
      <w:pPr>
        <w:pStyle w:val="Heading1"/>
        <w:numPr>
          <w:ilvl w:val="0"/>
          <w:numId w:val="3"/>
        </w:numPr>
        <w:shd w:val="clear" w:color="auto" w:fill="FFFFFF"/>
        <w:tabs>
          <w:tab w:val="left" w:pos="426"/>
        </w:tabs>
        <w:spacing w:before="0" w:after="0" w:line="240" w:lineRule="auto"/>
        <w:ind w:left="426" w:right="33" w:hanging="426"/>
        <w:rPr>
          <w:rFonts w:ascii="Times New Roman" w:eastAsia="Times New Roman" w:hAnsi="Times New Roman" w:cs="Times New Roman"/>
          <w:color w:val="auto"/>
          <w:sz w:val="22"/>
          <w:szCs w:val="22"/>
          <w:shd w:val="clear" w:color="auto" w:fill="FFFFFF"/>
        </w:rPr>
      </w:pPr>
      <w:r w:rsidRPr="00031933">
        <w:rPr>
          <w:rFonts w:ascii="Times New Roman" w:eastAsia="Times New Roman" w:hAnsi="Times New Roman" w:cs="Times New Roman"/>
          <w:color w:val="auto"/>
          <w:sz w:val="22"/>
          <w:szCs w:val="22"/>
          <w:shd w:val="clear" w:color="auto" w:fill="FFFFFF"/>
        </w:rPr>
        <w:t xml:space="preserve">Tuli HS, Garg VK, Mehta JK, Kaur G, Mohapatra RK, </w:t>
      </w:r>
      <w:proofErr w:type="spellStart"/>
      <w:r w:rsidRPr="00031933">
        <w:rPr>
          <w:rFonts w:ascii="Times New Roman" w:eastAsia="Times New Roman" w:hAnsi="Times New Roman" w:cs="Times New Roman"/>
          <w:color w:val="auto"/>
          <w:sz w:val="22"/>
          <w:szCs w:val="22"/>
          <w:shd w:val="clear" w:color="auto" w:fill="FFFFFF"/>
        </w:rPr>
        <w:t>Dhama</w:t>
      </w:r>
      <w:proofErr w:type="spellEnd"/>
      <w:r w:rsidRPr="00031933">
        <w:rPr>
          <w:rFonts w:ascii="Times New Roman" w:eastAsia="Times New Roman" w:hAnsi="Times New Roman" w:cs="Times New Roman"/>
          <w:color w:val="auto"/>
          <w:sz w:val="22"/>
          <w:szCs w:val="22"/>
          <w:shd w:val="clear" w:color="auto" w:fill="FFFFFF"/>
        </w:rPr>
        <w:t xml:space="preserve"> K, Sak K, Kumar A, Varol M, Aggarwal D, Anand U. Licorice (Glycyrrhiza Glabra L.)-Derived Phytochemicals Target Multiple Signaling Pathways to Confer </w:t>
      </w:r>
      <w:proofErr w:type="spellStart"/>
      <w:r w:rsidRPr="00031933">
        <w:rPr>
          <w:rFonts w:ascii="Times New Roman" w:eastAsia="Times New Roman" w:hAnsi="Times New Roman" w:cs="Times New Roman"/>
          <w:color w:val="auto"/>
          <w:sz w:val="22"/>
          <w:szCs w:val="22"/>
          <w:shd w:val="clear" w:color="auto" w:fill="FFFFFF"/>
        </w:rPr>
        <w:t>Oncopreventive</w:t>
      </w:r>
      <w:proofErr w:type="spellEnd"/>
      <w:r w:rsidRPr="00031933">
        <w:rPr>
          <w:rFonts w:ascii="Times New Roman" w:eastAsia="Times New Roman" w:hAnsi="Times New Roman" w:cs="Times New Roman"/>
          <w:color w:val="auto"/>
          <w:sz w:val="22"/>
          <w:szCs w:val="22"/>
          <w:shd w:val="clear" w:color="auto" w:fill="FFFFFF"/>
        </w:rPr>
        <w:t xml:space="preserve"> and Oncotherapeutic Effects [Corrigendum]. </w:t>
      </w:r>
      <w:proofErr w:type="spellStart"/>
      <w:r w:rsidRPr="00031933">
        <w:rPr>
          <w:rFonts w:ascii="Times New Roman" w:eastAsia="Times New Roman" w:hAnsi="Times New Roman" w:cs="Times New Roman"/>
          <w:color w:val="auto"/>
          <w:sz w:val="22"/>
          <w:szCs w:val="22"/>
          <w:shd w:val="clear" w:color="auto" w:fill="FFFFFF"/>
        </w:rPr>
        <w:t>OncoTargets</w:t>
      </w:r>
      <w:proofErr w:type="spellEnd"/>
      <w:r w:rsidRPr="00031933">
        <w:rPr>
          <w:rFonts w:ascii="Times New Roman" w:eastAsia="Times New Roman" w:hAnsi="Times New Roman" w:cs="Times New Roman"/>
          <w:color w:val="auto"/>
          <w:sz w:val="22"/>
          <w:szCs w:val="22"/>
          <w:shd w:val="clear" w:color="auto" w:fill="FFFFFF"/>
        </w:rPr>
        <w:t xml:space="preserve"> and Therapy. 2024 Jan </w:t>
      </w:r>
      <w:proofErr w:type="gramStart"/>
      <w:r w:rsidRPr="00031933">
        <w:rPr>
          <w:rFonts w:ascii="Times New Roman" w:eastAsia="Times New Roman" w:hAnsi="Times New Roman" w:cs="Times New Roman"/>
          <w:color w:val="auto"/>
          <w:sz w:val="22"/>
          <w:szCs w:val="22"/>
          <w:shd w:val="clear" w:color="auto" w:fill="FFFFFF"/>
        </w:rPr>
        <w:t>17;17:1</w:t>
      </w:r>
      <w:proofErr w:type="gramEnd"/>
      <w:r w:rsidRPr="00031933">
        <w:rPr>
          <w:rFonts w:ascii="Times New Roman" w:eastAsia="Times New Roman" w:hAnsi="Times New Roman" w:cs="Times New Roman"/>
          <w:color w:val="auto"/>
          <w:sz w:val="22"/>
          <w:szCs w:val="22"/>
          <w:shd w:val="clear" w:color="auto" w:fill="FFFFFF"/>
        </w:rPr>
        <w:t>-2.</w:t>
      </w:r>
    </w:p>
    <w:p w14:paraId="4F2E9B2A" w14:textId="3B2261A2" w:rsidR="00A46481" w:rsidRPr="00031933" w:rsidRDefault="00A46481" w:rsidP="00031933">
      <w:pPr>
        <w:pStyle w:val="ListParagraph"/>
        <w:numPr>
          <w:ilvl w:val="0"/>
          <w:numId w:val="3"/>
        </w:numPr>
        <w:tabs>
          <w:tab w:val="left" w:pos="426"/>
        </w:tabs>
        <w:spacing w:after="0" w:line="240" w:lineRule="auto"/>
        <w:ind w:left="426" w:right="33" w:hanging="426"/>
        <w:rPr>
          <w:rFonts w:ascii="Times New Roman" w:hAnsi="Times New Roman" w:cs="Times New Roman"/>
          <w:sz w:val="22"/>
          <w:szCs w:val="22"/>
        </w:rPr>
      </w:pPr>
      <w:proofErr w:type="spellStart"/>
      <w:r w:rsidRPr="00031933">
        <w:rPr>
          <w:rFonts w:ascii="Times New Roman" w:hAnsi="Times New Roman" w:cs="Times New Roman"/>
          <w:sz w:val="22"/>
          <w:szCs w:val="22"/>
        </w:rPr>
        <w:t>Moremane</w:t>
      </w:r>
      <w:proofErr w:type="spellEnd"/>
      <w:r w:rsidRPr="00031933">
        <w:rPr>
          <w:rFonts w:ascii="Times New Roman" w:hAnsi="Times New Roman" w:cs="Times New Roman"/>
          <w:sz w:val="22"/>
          <w:szCs w:val="22"/>
        </w:rPr>
        <w:t xml:space="preserve"> MM, Abrahams B, </w:t>
      </w:r>
      <w:proofErr w:type="spellStart"/>
      <w:r w:rsidRPr="00031933">
        <w:rPr>
          <w:rFonts w:ascii="Times New Roman" w:hAnsi="Times New Roman" w:cs="Times New Roman"/>
          <w:sz w:val="22"/>
          <w:szCs w:val="22"/>
        </w:rPr>
        <w:t>Tiloke</w:t>
      </w:r>
      <w:proofErr w:type="spellEnd"/>
      <w:r w:rsidRPr="00031933">
        <w:rPr>
          <w:rFonts w:ascii="Times New Roman" w:hAnsi="Times New Roman" w:cs="Times New Roman"/>
          <w:sz w:val="22"/>
          <w:szCs w:val="22"/>
        </w:rPr>
        <w:t xml:space="preserve"> C. Moringa oleifera: A review on the antiproliferative potential in breast cancer cells. Current Issues in Molecular Biology. 2023 Aug 18;45(8):6880-902.</w:t>
      </w:r>
    </w:p>
    <w:p w14:paraId="10654F6A" w14:textId="3CA43452"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hAnsi="Times New Roman" w:cs="Times New Roman"/>
          <w:sz w:val="22"/>
          <w:szCs w:val="22"/>
        </w:rPr>
      </w:pPr>
      <w:r w:rsidRPr="00031933">
        <w:rPr>
          <w:rFonts w:ascii="Times New Roman" w:eastAsia="Times New Roman" w:hAnsi="Times New Roman" w:cs="Times New Roman"/>
          <w:sz w:val="22"/>
          <w:szCs w:val="22"/>
          <w:shd w:val="clear" w:color="auto" w:fill="FFFFFF"/>
        </w:rPr>
        <w:t xml:space="preserve">Sultan R, Ahmed A, Wei L, Saeed H, Islam M, Ishaq M. The anticancer potential of chemical constituents of Moringa oleifera targeting CDK-2 inhibition in estrogen receptor positive breast cancer using in-silico and in vitro </w:t>
      </w:r>
      <w:proofErr w:type="spellStart"/>
      <w:r w:rsidRPr="00031933">
        <w:rPr>
          <w:rFonts w:ascii="Times New Roman" w:eastAsia="Times New Roman" w:hAnsi="Times New Roman" w:cs="Times New Roman"/>
          <w:sz w:val="22"/>
          <w:szCs w:val="22"/>
          <w:shd w:val="clear" w:color="auto" w:fill="FFFFFF"/>
        </w:rPr>
        <w:t>approches</w:t>
      </w:r>
      <w:proofErr w:type="spellEnd"/>
      <w:r w:rsidRPr="00031933">
        <w:rPr>
          <w:rFonts w:ascii="Times New Roman" w:eastAsia="Times New Roman" w:hAnsi="Times New Roman" w:cs="Times New Roman"/>
          <w:sz w:val="22"/>
          <w:szCs w:val="22"/>
          <w:shd w:val="clear" w:color="auto" w:fill="FFFFFF"/>
        </w:rPr>
        <w:t>. BMC Complementary Medicine and Therapies. 2023 Nov 4;23(1):396.</w:t>
      </w:r>
    </w:p>
    <w:p w14:paraId="19A447CA"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lang w:val="sv-SE"/>
        </w:rPr>
        <w:t xml:space="preserve">Sirizi MA, Ghalenoei JA, Allahtavakoli M, Forouzanfar H, Bagheri SM. </w:t>
      </w:r>
      <w:r w:rsidRPr="00031933">
        <w:rPr>
          <w:rFonts w:ascii="Times New Roman" w:eastAsia="Times New Roman" w:hAnsi="Times New Roman" w:cs="Times New Roman"/>
          <w:sz w:val="22"/>
          <w:szCs w:val="22"/>
          <w:shd w:val="clear" w:color="auto" w:fill="FFFFFF"/>
        </w:rPr>
        <w:t xml:space="preserve">Anticancer potential of </w:t>
      </w:r>
      <w:proofErr w:type="spellStart"/>
      <w:r w:rsidRPr="00031933">
        <w:rPr>
          <w:rFonts w:ascii="Times New Roman" w:eastAsia="Times New Roman" w:hAnsi="Times New Roman" w:cs="Times New Roman"/>
          <w:sz w:val="22"/>
          <w:szCs w:val="22"/>
          <w:shd w:val="clear" w:color="auto" w:fill="FFFFFF"/>
        </w:rPr>
        <w:t>Ferula</w:t>
      </w:r>
      <w:proofErr w:type="spellEnd"/>
      <w:r w:rsidRPr="00031933">
        <w:rPr>
          <w:rFonts w:ascii="Times New Roman" w:eastAsia="Times New Roman" w:hAnsi="Times New Roman" w:cs="Times New Roman"/>
          <w:sz w:val="22"/>
          <w:szCs w:val="22"/>
          <w:shd w:val="clear" w:color="auto" w:fill="FFFFFF"/>
        </w:rPr>
        <w:t xml:space="preserve"> </w:t>
      </w:r>
      <w:proofErr w:type="spellStart"/>
      <w:r w:rsidRPr="00031933">
        <w:rPr>
          <w:rFonts w:ascii="Times New Roman" w:eastAsia="Times New Roman" w:hAnsi="Times New Roman" w:cs="Times New Roman"/>
          <w:sz w:val="22"/>
          <w:szCs w:val="22"/>
          <w:shd w:val="clear" w:color="auto" w:fill="FFFFFF"/>
        </w:rPr>
        <w:t>assa-foetida</w:t>
      </w:r>
      <w:proofErr w:type="spellEnd"/>
      <w:r w:rsidRPr="00031933">
        <w:rPr>
          <w:rFonts w:ascii="Times New Roman" w:eastAsia="Times New Roman" w:hAnsi="Times New Roman" w:cs="Times New Roman"/>
          <w:sz w:val="22"/>
          <w:szCs w:val="22"/>
          <w:shd w:val="clear" w:color="auto" w:fill="FFFFFF"/>
        </w:rPr>
        <w:t xml:space="preserve"> and its constituents, a powerful plant for cancer therapy. World journal of biological chemistry. 2023 Mar 27;14(2):28.</w:t>
      </w:r>
    </w:p>
    <w:p w14:paraId="72568546" w14:textId="128B3642"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Yap KM, Sekar M, Seow LJ, Gan SH, Bonam SR, Mat Rani NN, Lum PT, Subramaniyan V, Wu YS, </w:t>
      </w:r>
      <w:proofErr w:type="spellStart"/>
      <w:r w:rsidRPr="00031933">
        <w:rPr>
          <w:rFonts w:ascii="Times New Roman" w:eastAsia="Times New Roman" w:hAnsi="Times New Roman" w:cs="Times New Roman"/>
          <w:sz w:val="22"/>
          <w:szCs w:val="22"/>
          <w:shd w:val="clear" w:color="auto" w:fill="FFFFFF"/>
        </w:rPr>
        <w:t>Fuloria</w:t>
      </w:r>
      <w:proofErr w:type="spellEnd"/>
      <w:r w:rsidRPr="00031933">
        <w:rPr>
          <w:rFonts w:ascii="Times New Roman" w:eastAsia="Times New Roman" w:hAnsi="Times New Roman" w:cs="Times New Roman"/>
          <w:sz w:val="22"/>
          <w:szCs w:val="22"/>
          <w:shd w:val="clear" w:color="auto" w:fill="FFFFFF"/>
        </w:rPr>
        <w:t xml:space="preserve"> NK, </w:t>
      </w:r>
      <w:proofErr w:type="spellStart"/>
      <w:r w:rsidRPr="00031933">
        <w:rPr>
          <w:rFonts w:ascii="Times New Roman" w:eastAsia="Times New Roman" w:hAnsi="Times New Roman" w:cs="Times New Roman"/>
          <w:sz w:val="22"/>
          <w:szCs w:val="22"/>
          <w:shd w:val="clear" w:color="auto" w:fill="FFFFFF"/>
        </w:rPr>
        <w:t>Fuloria</w:t>
      </w:r>
      <w:proofErr w:type="spellEnd"/>
      <w:r w:rsidRPr="00031933">
        <w:rPr>
          <w:rFonts w:ascii="Times New Roman" w:eastAsia="Times New Roman" w:hAnsi="Times New Roman" w:cs="Times New Roman"/>
          <w:sz w:val="22"/>
          <w:szCs w:val="22"/>
          <w:shd w:val="clear" w:color="auto" w:fill="FFFFFF"/>
        </w:rPr>
        <w:t xml:space="preserve"> S. Mangifera indica (Mango): a promising medicinal plant for breast cancer therapy and understanding its potential mechanisms of action. Breast Cancer: Targets and Therapy. 2021 Sep 13:471-503.</w:t>
      </w:r>
    </w:p>
    <w:p w14:paraId="7C43D286"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lang w:val="sv-SE"/>
        </w:rPr>
        <w:t xml:space="preserve">Mallick MN, Akhtar MS, Najm MZ, Tamboli ET, Ahmad S, Husain SA. </w:t>
      </w:r>
      <w:r w:rsidRPr="00031933">
        <w:rPr>
          <w:rFonts w:ascii="Times New Roman" w:eastAsia="Times New Roman" w:hAnsi="Times New Roman" w:cs="Times New Roman"/>
          <w:sz w:val="22"/>
          <w:szCs w:val="22"/>
          <w:shd w:val="clear" w:color="auto" w:fill="FFFFFF"/>
        </w:rPr>
        <w:t xml:space="preserve">Evaluation of anticancer potential of Bacopa </w:t>
      </w:r>
      <w:proofErr w:type="spellStart"/>
      <w:r w:rsidRPr="00031933">
        <w:rPr>
          <w:rFonts w:ascii="Times New Roman" w:eastAsia="Times New Roman" w:hAnsi="Times New Roman" w:cs="Times New Roman"/>
          <w:sz w:val="22"/>
          <w:szCs w:val="22"/>
          <w:shd w:val="clear" w:color="auto" w:fill="FFFFFF"/>
        </w:rPr>
        <w:t>monnieri</w:t>
      </w:r>
      <w:proofErr w:type="spellEnd"/>
      <w:r w:rsidRPr="00031933">
        <w:rPr>
          <w:rFonts w:ascii="Times New Roman" w:eastAsia="Times New Roman" w:hAnsi="Times New Roman" w:cs="Times New Roman"/>
          <w:sz w:val="22"/>
          <w:szCs w:val="22"/>
          <w:shd w:val="clear" w:color="auto" w:fill="FFFFFF"/>
        </w:rPr>
        <w:t xml:space="preserve"> L. against MCF-7 and MDA-MB 231 cell line. Journal of Pharmacy and </w:t>
      </w:r>
      <w:proofErr w:type="spellStart"/>
      <w:r w:rsidRPr="00031933">
        <w:rPr>
          <w:rFonts w:ascii="Times New Roman" w:eastAsia="Times New Roman" w:hAnsi="Times New Roman" w:cs="Times New Roman"/>
          <w:sz w:val="22"/>
          <w:szCs w:val="22"/>
          <w:shd w:val="clear" w:color="auto" w:fill="FFFFFF"/>
        </w:rPr>
        <w:t>Bioallied</w:t>
      </w:r>
      <w:proofErr w:type="spellEnd"/>
      <w:r w:rsidRPr="00031933">
        <w:rPr>
          <w:rFonts w:ascii="Times New Roman" w:eastAsia="Times New Roman" w:hAnsi="Times New Roman" w:cs="Times New Roman"/>
          <w:sz w:val="22"/>
          <w:szCs w:val="22"/>
          <w:shd w:val="clear" w:color="auto" w:fill="FFFFFF"/>
        </w:rPr>
        <w:t xml:space="preserve"> Sciences. 2015 Oct 1;7(4):325-8.</w:t>
      </w:r>
    </w:p>
    <w:p w14:paraId="31CDC655" w14:textId="27EED818"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 xml:space="preserve">Palethorpe HM, Smith E, Tomita Y, </w:t>
      </w:r>
      <w:proofErr w:type="spellStart"/>
      <w:r w:rsidRPr="00031933">
        <w:rPr>
          <w:rFonts w:ascii="Times New Roman" w:eastAsia="Times New Roman" w:hAnsi="Times New Roman" w:cs="Times New Roman"/>
          <w:sz w:val="22"/>
          <w:szCs w:val="22"/>
          <w:shd w:val="clear" w:color="auto" w:fill="FFFFFF"/>
        </w:rPr>
        <w:t>Nakhjavani</w:t>
      </w:r>
      <w:proofErr w:type="spellEnd"/>
      <w:r w:rsidRPr="00031933">
        <w:rPr>
          <w:rFonts w:ascii="Times New Roman" w:eastAsia="Times New Roman" w:hAnsi="Times New Roman" w:cs="Times New Roman"/>
          <w:sz w:val="22"/>
          <w:szCs w:val="22"/>
          <w:shd w:val="clear" w:color="auto" w:fill="FFFFFF"/>
        </w:rPr>
        <w:t xml:space="preserve"> M, Yool AJ, Price TJ, Young JP, Townsend AR, Hardingham JE. </w:t>
      </w:r>
      <w:proofErr w:type="spellStart"/>
      <w:r w:rsidRPr="00031933">
        <w:rPr>
          <w:rFonts w:ascii="Times New Roman" w:eastAsia="Times New Roman" w:hAnsi="Times New Roman" w:cs="Times New Roman"/>
          <w:sz w:val="22"/>
          <w:szCs w:val="22"/>
          <w:shd w:val="clear" w:color="auto" w:fill="FFFFFF"/>
        </w:rPr>
        <w:t>Bacopasides</w:t>
      </w:r>
      <w:proofErr w:type="spellEnd"/>
      <w:r w:rsidRPr="00031933">
        <w:rPr>
          <w:rFonts w:ascii="Times New Roman" w:eastAsia="Times New Roman" w:hAnsi="Times New Roman" w:cs="Times New Roman"/>
          <w:sz w:val="22"/>
          <w:szCs w:val="22"/>
          <w:shd w:val="clear" w:color="auto" w:fill="FFFFFF"/>
        </w:rPr>
        <w:t xml:space="preserve"> I and II act in synergy to inhibit the growth, migration and invasion of breast cancer cell lines. Molecules. 2019 Sep 30;24(19):3539.</w:t>
      </w:r>
    </w:p>
    <w:p w14:paraId="3E3E6912" w14:textId="77777777" w:rsidR="0064566A" w:rsidRPr="00031933" w:rsidRDefault="0064566A" w:rsidP="00031933">
      <w:pPr>
        <w:pStyle w:val="ListParagraph"/>
        <w:numPr>
          <w:ilvl w:val="0"/>
          <w:numId w:val="3"/>
        </w:numPr>
        <w:tabs>
          <w:tab w:val="left" w:pos="426"/>
        </w:tabs>
        <w:spacing w:after="0" w:line="240" w:lineRule="auto"/>
        <w:ind w:left="426" w:right="33" w:hanging="426"/>
        <w:rPr>
          <w:rFonts w:ascii="Times New Roman" w:eastAsia="Times New Roman" w:hAnsi="Times New Roman" w:cs="Times New Roman"/>
          <w:sz w:val="22"/>
          <w:szCs w:val="22"/>
          <w:shd w:val="clear" w:color="auto" w:fill="FFFFFF"/>
        </w:rPr>
      </w:pPr>
      <w:r w:rsidRPr="00031933">
        <w:rPr>
          <w:rFonts w:ascii="Times New Roman" w:eastAsia="Times New Roman" w:hAnsi="Times New Roman" w:cs="Times New Roman"/>
          <w:sz w:val="22"/>
          <w:szCs w:val="22"/>
          <w:shd w:val="clear" w:color="auto" w:fill="FFFFFF"/>
        </w:rPr>
        <w:t>Marín V, Burgos V, Pérez R, Maria DA, Pardi P, Paz C. The potential role of epigallocatechin-3-gallate (EGCG) in breast cancer treatment. International journal of molecular sciences. 2023 Jun 27;24(13):10737.</w:t>
      </w:r>
    </w:p>
    <w:p w14:paraId="57411488" w14:textId="77777777" w:rsidR="0064566A" w:rsidRPr="00031933" w:rsidRDefault="0064566A" w:rsidP="00031933">
      <w:pPr>
        <w:tabs>
          <w:tab w:val="left" w:pos="284"/>
        </w:tabs>
        <w:spacing w:after="0" w:line="240" w:lineRule="auto"/>
        <w:ind w:right="33"/>
        <w:rPr>
          <w:rFonts w:ascii="Times New Roman" w:hAnsi="Times New Roman" w:cs="Times New Roman"/>
          <w:sz w:val="22"/>
          <w:szCs w:val="22"/>
          <w:lang w:val="en-GB"/>
        </w:rPr>
      </w:pPr>
    </w:p>
    <w:sectPr w:rsidR="0064566A" w:rsidRPr="00031933" w:rsidSect="00ED2A7F">
      <w:headerReference w:type="default" r:id="rId45"/>
      <w:footerReference w:type="default" r:id="rId46"/>
      <w:headerReference w:type="first" r:id="rId47"/>
      <w:footerReference w:type="first" r:id="rId48"/>
      <w:pgSz w:w="11906" w:h="16838" w:code="9"/>
      <w:pgMar w:top="1021" w:right="1066" w:bottom="964" w:left="1168" w:header="851" w:footer="777" w:gutter="0"/>
      <w:pgNumType w:start="29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AB54" w14:textId="77777777" w:rsidR="00C43F32" w:rsidRDefault="00C43F32">
      <w:pPr>
        <w:spacing w:line="240" w:lineRule="auto"/>
      </w:pPr>
      <w:r>
        <w:separator/>
      </w:r>
    </w:p>
  </w:endnote>
  <w:endnote w:type="continuationSeparator" w:id="0">
    <w:p w14:paraId="3F34C1F8" w14:textId="77777777" w:rsidR="00C43F32" w:rsidRDefault="00C43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370"/>
      <w:docPartObj>
        <w:docPartGallery w:val="Page Numbers (Bottom of Page)"/>
        <w:docPartUnique/>
      </w:docPartObj>
    </w:sdtPr>
    <w:sdtEndPr>
      <w:rPr>
        <w:noProof/>
      </w:rPr>
    </w:sdtEndPr>
    <w:sdtContent>
      <w:p w14:paraId="4F1079BA" w14:textId="52D10F48" w:rsidR="003500EE" w:rsidRPr="00031933" w:rsidRDefault="003500EE" w:rsidP="003500EE">
        <w:pPr>
          <w:spacing w:after="0" w:line="240" w:lineRule="auto"/>
        </w:pPr>
        <w:hyperlink r:id="rId1" w:history="1">
          <w:r w:rsidRPr="00031933">
            <w:rPr>
              <w:rStyle w:val="Hyperlink"/>
              <w:rFonts w:ascii="Times New Roman" w:eastAsia="Times New Roman" w:hAnsi="Times New Roman" w:cs="Times New Roman"/>
              <w:color w:val="auto"/>
              <w:sz w:val="14"/>
              <w:u w:val="none"/>
            </w:rPr>
            <w:t>WWW.DIABETICSTUDIES.ORG</w:t>
          </w:r>
        </w:hyperlink>
        <w:r w:rsidRPr="00031933">
          <w:rPr>
            <w:rFonts w:ascii="Times New Roman" w:eastAsia="Times New Roman" w:hAnsi="Times New Roman" w:cs="Times New Roman"/>
            <w:sz w:val="14"/>
          </w:rPr>
          <w:t xml:space="preserve">                                                                                                                                                                                                            </w:t>
        </w:r>
        <w:r w:rsidRPr="00031933">
          <w:rPr>
            <w:rFonts w:ascii="Times New Roman" w:eastAsia="Times New Roman" w:hAnsi="Times New Roman" w:cs="Times New Roman"/>
          </w:rPr>
          <w:t xml:space="preserve"> </w:t>
        </w:r>
        <w:r w:rsidRPr="00031933">
          <w:fldChar w:fldCharType="begin"/>
        </w:r>
        <w:r w:rsidRPr="00031933">
          <w:instrText xml:space="preserve"> PAGE   \* MERGEFORMAT </w:instrText>
        </w:r>
        <w:r w:rsidRPr="00031933">
          <w:fldChar w:fldCharType="separate"/>
        </w:r>
        <w:r w:rsidRPr="00031933">
          <w:t>1</w:t>
        </w:r>
        <w:r w:rsidRPr="00031933">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87010"/>
      <w:docPartObj>
        <w:docPartGallery w:val="Page Numbers (Bottom of Page)"/>
        <w:docPartUnique/>
      </w:docPartObj>
    </w:sdtPr>
    <w:sdtEndPr>
      <w:rPr>
        <w:noProof/>
      </w:rPr>
    </w:sdtEndPr>
    <w:sdtContent>
      <w:p w14:paraId="04DDAAA1" w14:textId="373A0F53" w:rsidR="003500EE" w:rsidRPr="00031933" w:rsidRDefault="003500EE" w:rsidP="003500EE">
        <w:pPr>
          <w:spacing w:after="0" w:line="240" w:lineRule="auto"/>
        </w:pPr>
        <w:hyperlink r:id="rId1" w:history="1">
          <w:r w:rsidRPr="00031933">
            <w:rPr>
              <w:rStyle w:val="Hyperlink"/>
              <w:rFonts w:ascii="Times New Roman" w:eastAsia="Times New Roman" w:hAnsi="Times New Roman" w:cs="Times New Roman"/>
              <w:color w:val="auto"/>
              <w:sz w:val="14"/>
              <w:u w:val="none"/>
            </w:rPr>
            <w:t>WWW.DIABETICSTUDIES.ORG</w:t>
          </w:r>
        </w:hyperlink>
        <w:r w:rsidRPr="00031933">
          <w:rPr>
            <w:rFonts w:ascii="Times New Roman" w:eastAsia="Times New Roman" w:hAnsi="Times New Roman" w:cs="Times New Roman"/>
            <w:sz w:val="14"/>
          </w:rPr>
          <w:t xml:space="preserve">                                                                                                                                                                                                             </w:t>
        </w:r>
        <w:r w:rsidRPr="00031933">
          <w:rPr>
            <w:rFonts w:ascii="Times New Roman" w:eastAsia="Times New Roman" w:hAnsi="Times New Roman" w:cs="Times New Roman"/>
          </w:rPr>
          <w:t xml:space="preserve"> </w:t>
        </w:r>
        <w:r w:rsidRPr="00031933">
          <w:fldChar w:fldCharType="begin"/>
        </w:r>
        <w:r w:rsidRPr="00031933">
          <w:instrText xml:space="preserve"> PAGE   \* MERGEFORMAT </w:instrText>
        </w:r>
        <w:r w:rsidRPr="00031933">
          <w:fldChar w:fldCharType="separate"/>
        </w:r>
        <w:r w:rsidRPr="00031933">
          <w:t>1</w:t>
        </w:r>
        <w:r w:rsidRPr="0003193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42F6" w14:textId="77777777" w:rsidR="00C43F32" w:rsidRDefault="00C43F32">
      <w:pPr>
        <w:spacing w:after="0"/>
      </w:pPr>
      <w:r>
        <w:separator/>
      </w:r>
    </w:p>
  </w:footnote>
  <w:footnote w:type="continuationSeparator" w:id="0">
    <w:p w14:paraId="3BB95648" w14:textId="77777777" w:rsidR="00C43F32" w:rsidRDefault="00C43F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DE2F" w14:textId="7FF26F93" w:rsidR="003500EE" w:rsidRPr="00667993" w:rsidRDefault="003500EE" w:rsidP="003500EE">
    <w:pPr>
      <w:spacing w:after="0" w:line="240" w:lineRule="auto"/>
      <w:ind w:left="3320" w:right="3289"/>
      <w:jc w:val="center"/>
      <w:rPr>
        <w:rFonts w:ascii="Times New Roman" w:hAnsi="Times New Roman" w:cs="Times New Roman"/>
      </w:rPr>
    </w:pPr>
    <w:r>
      <w:tab/>
    </w:r>
    <w:r w:rsidRPr="00667993">
      <w:rPr>
        <w:rFonts w:ascii="Times New Roman" w:hAnsi="Times New Roman" w:cs="Times New Roman"/>
        <w:sz w:val="18"/>
      </w:rPr>
      <w:t>The Review of DIABETIC STUDIES Vol. 21 No. S</w:t>
    </w:r>
    <w:r w:rsidR="00FE5171">
      <w:rPr>
        <w:rFonts w:ascii="Times New Roman" w:hAnsi="Times New Roman" w:cs="Times New Roman"/>
        <w:sz w:val="18"/>
      </w:rPr>
      <w:t>8</w:t>
    </w:r>
    <w:r w:rsidRPr="00667993">
      <w:rPr>
        <w:rFonts w:ascii="Times New Roman" w:hAnsi="Times New Roman" w:cs="Times New Roman"/>
        <w:sz w:val="18"/>
      </w:rPr>
      <w:t xml:space="preserve"> 2025 </w:t>
    </w:r>
  </w:p>
  <w:p w14:paraId="4DBE8C1D" w14:textId="77777777" w:rsidR="003500EE" w:rsidRPr="00667993" w:rsidRDefault="003500EE" w:rsidP="003500EE">
    <w:pPr>
      <w:spacing w:after="0" w:line="240" w:lineRule="auto"/>
      <w:rPr>
        <w:rFonts w:ascii="Times New Roman" w:hAnsi="Times New Roman" w:cs="Times New Roman"/>
      </w:rPr>
    </w:pPr>
    <w:r w:rsidRPr="00667993">
      <w:rPr>
        <w:rFonts w:ascii="Times New Roman" w:eastAsia="Times New Roman" w:hAnsi="Times New Roman" w:cs="Times New Roman"/>
        <w:b/>
        <w:i/>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F2C0" w14:textId="77777777" w:rsidR="00031933" w:rsidRPr="008E3B60" w:rsidRDefault="00031933" w:rsidP="00031933">
    <w:pPr>
      <w:tabs>
        <w:tab w:val="center" w:pos="4680"/>
        <w:tab w:val="right" w:pos="9360"/>
      </w:tabs>
      <w:spacing w:after="0" w:line="240" w:lineRule="auto"/>
      <w:rPr>
        <w:rFonts w:ascii="Georgia" w:eastAsia="Times New Roman" w:hAnsi="Georgia" w:cs="Times New Roman"/>
        <w:sz w:val="11"/>
        <w:szCs w:val="11"/>
      </w:rPr>
    </w:pPr>
    <w:r w:rsidRPr="008E3B60">
      <w:rPr>
        <w:rFonts w:ascii="Georgia" w:eastAsia="Times New Roman" w:hAnsi="Georgia" w:cs="Times New Roman"/>
        <w:sz w:val="11"/>
        <w:szCs w:val="11"/>
      </w:rPr>
      <w:t xml:space="preserve">   </w:t>
    </w:r>
    <w:bookmarkStart w:id="0" w:name="_Hlk209945441"/>
    <w:bookmarkStart w:id="1" w:name="_Hlk210300716"/>
    <w:bookmarkStart w:id="2" w:name="_Hlk209944404"/>
    <w:r w:rsidRPr="008E3B60">
      <w:rPr>
        <w:rFonts w:ascii="Georgia" w:eastAsia="Times New Roman" w:hAnsi="Georgia" w:cs="Times New Roman"/>
        <w:sz w:val="11"/>
        <w:szCs w:val="11"/>
      </w:rPr>
      <w:t xml:space="preserve">The Review Of </w:t>
    </w:r>
  </w:p>
  <w:p w14:paraId="7BD9670B" w14:textId="77777777" w:rsidR="00031933" w:rsidRPr="008E3B60" w:rsidRDefault="00031933" w:rsidP="00031933">
    <w:pPr>
      <w:tabs>
        <w:tab w:val="center" w:pos="4680"/>
        <w:tab w:val="right" w:pos="9360"/>
      </w:tabs>
      <w:spacing w:after="0" w:line="240" w:lineRule="auto"/>
      <w:rPr>
        <w:rFonts w:ascii="Times New Roman" w:eastAsia="Times New Roman" w:hAnsi="Times New Roman" w:cs="Times New Roman"/>
        <w:sz w:val="32"/>
        <w:szCs w:val="28"/>
      </w:rPr>
    </w:pPr>
    <w:r w:rsidRPr="008E3B60">
      <w:rPr>
        <w:rFonts w:ascii="Times New Roman" w:eastAsia="Times New Roman" w:hAnsi="Times New Roman" w:cs="Times New Roman"/>
        <w:sz w:val="32"/>
        <w:szCs w:val="28"/>
      </w:rPr>
      <w:t xml:space="preserve">DIABETIC </w:t>
    </w:r>
  </w:p>
  <w:p w14:paraId="5E531325" w14:textId="1D46D23B" w:rsidR="00031933" w:rsidRDefault="00031933" w:rsidP="00031933">
    <w:pPr>
      <w:tabs>
        <w:tab w:val="center" w:pos="4680"/>
        <w:tab w:val="right" w:pos="9360"/>
      </w:tabs>
      <w:spacing w:after="0" w:line="240" w:lineRule="auto"/>
      <w:rPr>
        <w:rFonts w:ascii="Times New Roman" w:eastAsia="Times New Roman" w:hAnsi="Times New Roman" w:cs="Times New Roman"/>
        <w:sz w:val="32"/>
        <w:szCs w:val="28"/>
      </w:rPr>
    </w:pPr>
    <w:r w:rsidRPr="008E3B60">
      <w:rPr>
        <w:rFonts w:ascii="Times New Roman" w:eastAsia="Times New Roman" w:hAnsi="Times New Roman" w:cs="Times New Roman"/>
        <w:sz w:val="32"/>
        <w:szCs w:val="28"/>
      </w:rPr>
      <w:t xml:space="preserve">    STUDIES</w:t>
    </w:r>
    <w:r w:rsidRPr="008E3B60">
      <w:rPr>
        <w:rFonts w:ascii="Times New Roman" w:eastAsia="Times New Roman" w:hAnsi="Times New Roman" w:cs="Times New Roman"/>
        <w:sz w:val="32"/>
        <w:szCs w:val="28"/>
        <w:u w:val="single"/>
      </w:rPr>
      <w:t xml:space="preserve">                               </w:t>
    </w:r>
    <w:r>
      <w:rPr>
        <w:rFonts w:ascii="Times New Roman" w:eastAsia="Times New Roman" w:hAnsi="Times New Roman" w:cs="Times New Roman"/>
        <w:sz w:val="32"/>
        <w:szCs w:val="28"/>
        <w:u w:val="single"/>
      </w:rPr>
      <w:t xml:space="preserve">         </w:t>
    </w:r>
    <w:r w:rsidRPr="008E3B60">
      <w:rPr>
        <w:rFonts w:ascii="Times New Roman" w:eastAsia="Times New Roman" w:hAnsi="Times New Roman" w:cs="Times New Roman"/>
        <w:sz w:val="32"/>
        <w:szCs w:val="28"/>
        <w:u w:val="single"/>
      </w:rPr>
      <w:t xml:space="preserve">                               OPEN ACCESS</w:t>
    </w:r>
    <w:bookmarkEnd w:id="0"/>
  </w:p>
  <w:bookmarkEnd w:id="1"/>
  <w:bookmarkEnd w:id="2"/>
  <w:p w14:paraId="7FBEFD7A" w14:textId="77777777" w:rsidR="00031933" w:rsidRDefault="00031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9ED"/>
    <w:multiLevelType w:val="hybridMultilevel"/>
    <w:tmpl w:val="FAF8B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44AAD"/>
    <w:multiLevelType w:val="multilevel"/>
    <w:tmpl w:val="19F44AAD"/>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77096E"/>
    <w:multiLevelType w:val="multilevel"/>
    <w:tmpl w:val="1A77096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961126"/>
    <w:multiLevelType w:val="multilevel"/>
    <w:tmpl w:val="299611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AD7F8B"/>
    <w:multiLevelType w:val="hybridMultilevel"/>
    <w:tmpl w:val="D6087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925689">
    <w:abstractNumId w:val="2"/>
  </w:num>
  <w:num w:numId="2" w16cid:durableId="1001466460">
    <w:abstractNumId w:val="3"/>
  </w:num>
  <w:num w:numId="3" w16cid:durableId="140849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889058">
    <w:abstractNumId w:val="4"/>
  </w:num>
  <w:num w:numId="5" w16cid:durableId="42481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697"/>
    <w:rsid w:val="00001B4A"/>
    <w:rsid w:val="00015D9A"/>
    <w:rsid w:val="00022354"/>
    <w:rsid w:val="000234D7"/>
    <w:rsid w:val="0002591F"/>
    <w:rsid w:val="00031933"/>
    <w:rsid w:val="00040027"/>
    <w:rsid w:val="00043B78"/>
    <w:rsid w:val="00046DB1"/>
    <w:rsid w:val="00047BDD"/>
    <w:rsid w:val="00060310"/>
    <w:rsid w:val="00076E7A"/>
    <w:rsid w:val="00085473"/>
    <w:rsid w:val="00087B08"/>
    <w:rsid w:val="00096744"/>
    <w:rsid w:val="000C4463"/>
    <w:rsid w:val="000D6C15"/>
    <w:rsid w:val="000E06C0"/>
    <w:rsid w:val="000E6204"/>
    <w:rsid w:val="000F158D"/>
    <w:rsid w:val="000F39BF"/>
    <w:rsid w:val="00103EB8"/>
    <w:rsid w:val="00104371"/>
    <w:rsid w:val="0011727F"/>
    <w:rsid w:val="00145DB2"/>
    <w:rsid w:val="00146FCD"/>
    <w:rsid w:val="001637B4"/>
    <w:rsid w:val="0016422B"/>
    <w:rsid w:val="0017553B"/>
    <w:rsid w:val="00190C3E"/>
    <w:rsid w:val="001D2FD4"/>
    <w:rsid w:val="001E7364"/>
    <w:rsid w:val="001E78C3"/>
    <w:rsid w:val="00200428"/>
    <w:rsid w:val="002065F2"/>
    <w:rsid w:val="002139AC"/>
    <w:rsid w:val="0022444D"/>
    <w:rsid w:val="00242546"/>
    <w:rsid w:val="00244610"/>
    <w:rsid w:val="002675DF"/>
    <w:rsid w:val="0026788D"/>
    <w:rsid w:val="00267AFC"/>
    <w:rsid w:val="002807EA"/>
    <w:rsid w:val="00282676"/>
    <w:rsid w:val="00285125"/>
    <w:rsid w:val="00291437"/>
    <w:rsid w:val="002A22C9"/>
    <w:rsid w:val="002A37A1"/>
    <w:rsid w:val="002B0D4E"/>
    <w:rsid w:val="002B1832"/>
    <w:rsid w:val="002B7663"/>
    <w:rsid w:val="002C1F85"/>
    <w:rsid w:val="002D5B7E"/>
    <w:rsid w:val="003013CA"/>
    <w:rsid w:val="00305362"/>
    <w:rsid w:val="00320167"/>
    <w:rsid w:val="00340DB2"/>
    <w:rsid w:val="00346014"/>
    <w:rsid w:val="00347FE5"/>
    <w:rsid w:val="003500EE"/>
    <w:rsid w:val="00355C54"/>
    <w:rsid w:val="003567BD"/>
    <w:rsid w:val="0035700F"/>
    <w:rsid w:val="00360BDF"/>
    <w:rsid w:val="00365F50"/>
    <w:rsid w:val="003743C0"/>
    <w:rsid w:val="00377623"/>
    <w:rsid w:val="00387430"/>
    <w:rsid w:val="00397FFD"/>
    <w:rsid w:val="003A2FB0"/>
    <w:rsid w:val="003B203E"/>
    <w:rsid w:val="003C21E2"/>
    <w:rsid w:val="003C2B60"/>
    <w:rsid w:val="003C440F"/>
    <w:rsid w:val="003E2EDD"/>
    <w:rsid w:val="003E2FF0"/>
    <w:rsid w:val="00400697"/>
    <w:rsid w:val="00402309"/>
    <w:rsid w:val="0040698D"/>
    <w:rsid w:val="00407675"/>
    <w:rsid w:val="00414344"/>
    <w:rsid w:val="004171BA"/>
    <w:rsid w:val="00417B3C"/>
    <w:rsid w:val="00417F2A"/>
    <w:rsid w:val="00421303"/>
    <w:rsid w:val="004223DB"/>
    <w:rsid w:val="004273C9"/>
    <w:rsid w:val="0043696E"/>
    <w:rsid w:val="0046183E"/>
    <w:rsid w:val="0046796D"/>
    <w:rsid w:val="004708DF"/>
    <w:rsid w:val="004847A7"/>
    <w:rsid w:val="00484B7C"/>
    <w:rsid w:val="00491074"/>
    <w:rsid w:val="00495A83"/>
    <w:rsid w:val="004976F1"/>
    <w:rsid w:val="004D14D2"/>
    <w:rsid w:val="004F3A2D"/>
    <w:rsid w:val="004F4881"/>
    <w:rsid w:val="004F6B9B"/>
    <w:rsid w:val="004F6E94"/>
    <w:rsid w:val="0052650F"/>
    <w:rsid w:val="00567345"/>
    <w:rsid w:val="00573B9A"/>
    <w:rsid w:val="00593570"/>
    <w:rsid w:val="00595122"/>
    <w:rsid w:val="005A2BAE"/>
    <w:rsid w:val="005A2BEB"/>
    <w:rsid w:val="005A3698"/>
    <w:rsid w:val="005E020F"/>
    <w:rsid w:val="005F1B8F"/>
    <w:rsid w:val="00622AAA"/>
    <w:rsid w:val="0062591A"/>
    <w:rsid w:val="00627916"/>
    <w:rsid w:val="00633011"/>
    <w:rsid w:val="006340E3"/>
    <w:rsid w:val="00641B73"/>
    <w:rsid w:val="00642B5E"/>
    <w:rsid w:val="0064566A"/>
    <w:rsid w:val="00647721"/>
    <w:rsid w:val="006543F2"/>
    <w:rsid w:val="0066544F"/>
    <w:rsid w:val="00673049"/>
    <w:rsid w:val="006812B1"/>
    <w:rsid w:val="00685A59"/>
    <w:rsid w:val="00693164"/>
    <w:rsid w:val="006952D0"/>
    <w:rsid w:val="006A17F2"/>
    <w:rsid w:val="006A2BB3"/>
    <w:rsid w:val="006D0B99"/>
    <w:rsid w:val="006E541B"/>
    <w:rsid w:val="006E59B9"/>
    <w:rsid w:val="006E60DA"/>
    <w:rsid w:val="006F2656"/>
    <w:rsid w:val="006F294E"/>
    <w:rsid w:val="0070423B"/>
    <w:rsid w:val="0070580E"/>
    <w:rsid w:val="00705DB7"/>
    <w:rsid w:val="00725377"/>
    <w:rsid w:val="007322BE"/>
    <w:rsid w:val="00765B67"/>
    <w:rsid w:val="00766786"/>
    <w:rsid w:val="00772848"/>
    <w:rsid w:val="00782A89"/>
    <w:rsid w:val="007844BC"/>
    <w:rsid w:val="00785934"/>
    <w:rsid w:val="00793800"/>
    <w:rsid w:val="007969DE"/>
    <w:rsid w:val="007A68C8"/>
    <w:rsid w:val="007B2B3D"/>
    <w:rsid w:val="007B4B17"/>
    <w:rsid w:val="007B6739"/>
    <w:rsid w:val="007C0DF5"/>
    <w:rsid w:val="007C1656"/>
    <w:rsid w:val="007D03E4"/>
    <w:rsid w:val="007D08A9"/>
    <w:rsid w:val="007D7875"/>
    <w:rsid w:val="007E4966"/>
    <w:rsid w:val="007E7D50"/>
    <w:rsid w:val="007F145B"/>
    <w:rsid w:val="007F6F66"/>
    <w:rsid w:val="00800379"/>
    <w:rsid w:val="00804D33"/>
    <w:rsid w:val="0080615C"/>
    <w:rsid w:val="00814566"/>
    <w:rsid w:val="00814EAB"/>
    <w:rsid w:val="008248A7"/>
    <w:rsid w:val="008323F6"/>
    <w:rsid w:val="00834CE1"/>
    <w:rsid w:val="00836BF2"/>
    <w:rsid w:val="00840062"/>
    <w:rsid w:val="00846F7A"/>
    <w:rsid w:val="00850F1C"/>
    <w:rsid w:val="0085101A"/>
    <w:rsid w:val="00851AD7"/>
    <w:rsid w:val="008706A9"/>
    <w:rsid w:val="00871A82"/>
    <w:rsid w:val="00886ADC"/>
    <w:rsid w:val="00887F6F"/>
    <w:rsid w:val="00894546"/>
    <w:rsid w:val="008A1B79"/>
    <w:rsid w:val="008B219E"/>
    <w:rsid w:val="008E5B49"/>
    <w:rsid w:val="009047CD"/>
    <w:rsid w:val="009058F4"/>
    <w:rsid w:val="0090719E"/>
    <w:rsid w:val="009207E9"/>
    <w:rsid w:val="0092367C"/>
    <w:rsid w:val="00924921"/>
    <w:rsid w:val="00925EC2"/>
    <w:rsid w:val="00930C9D"/>
    <w:rsid w:val="0095341E"/>
    <w:rsid w:val="00956543"/>
    <w:rsid w:val="00974251"/>
    <w:rsid w:val="00977ABC"/>
    <w:rsid w:val="00984720"/>
    <w:rsid w:val="009A2732"/>
    <w:rsid w:val="009A724C"/>
    <w:rsid w:val="009D4A19"/>
    <w:rsid w:val="009E2D7D"/>
    <w:rsid w:val="009E37A7"/>
    <w:rsid w:val="009E5DDA"/>
    <w:rsid w:val="009F3E03"/>
    <w:rsid w:val="009F52A6"/>
    <w:rsid w:val="009F7FE4"/>
    <w:rsid w:val="00A10221"/>
    <w:rsid w:val="00A119B7"/>
    <w:rsid w:val="00A13E0D"/>
    <w:rsid w:val="00A16340"/>
    <w:rsid w:val="00A20819"/>
    <w:rsid w:val="00A21AF9"/>
    <w:rsid w:val="00A21EA2"/>
    <w:rsid w:val="00A2312B"/>
    <w:rsid w:val="00A23EC4"/>
    <w:rsid w:val="00A24B8B"/>
    <w:rsid w:val="00A26173"/>
    <w:rsid w:val="00A36AFE"/>
    <w:rsid w:val="00A42EF6"/>
    <w:rsid w:val="00A43B9A"/>
    <w:rsid w:val="00A46481"/>
    <w:rsid w:val="00A510C4"/>
    <w:rsid w:val="00A558E8"/>
    <w:rsid w:val="00A604FA"/>
    <w:rsid w:val="00A60B0F"/>
    <w:rsid w:val="00A61E56"/>
    <w:rsid w:val="00A66089"/>
    <w:rsid w:val="00A67325"/>
    <w:rsid w:val="00A67E7F"/>
    <w:rsid w:val="00A77BD4"/>
    <w:rsid w:val="00AA2A8E"/>
    <w:rsid w:val="00AA4203"/>
    <w:rsid w:val="00AB31DB"/>
    <w:rsid w:val="00AB69AE"/>
    <w:rsid w:val="00AE01DF"/>
    <w:rsid w:val="00AF183F"/>
    <w:rsid w:val="00AF760D"/>
    <w:rsid w:val="00B0531A"/>
    <w:rsid w:val="00B055BB"/>
    <w:rsid w:val="00B05721"/>
    <w:rsid w:val="00B16F0A"/>
    <w:rsid w:val="00B17FD6"/>
    <w:rsid w:val="00B20138"/>
    <w:rsid w:val="00B22343"/>
    <w:rsid w:val="00B24FAC"/>
    <w:rsid w:val="00B2586E"/>
    <w:rsid w:val="00B27818"/>
    <w:rsid w:val="00B406B1"/>
    <w:rsid w:val="00B67D32"/>
    <w:rsid w:val="00B77C38"/>
    <w:rsid w:val="00BC43E2"/>
    <w:rsid w:val="00BD029D"/>
    <w:rsid w:val="00BE10A9"/>
    <w:rsid w:val="00BE702C"/>
    <w:rsid w:val="00BE791B"/>
    <w:rsid w:val="00C20EB0"/>
    <w:rsid w:val="00C3457F"/>
    <w:rsid w:val="00C35C30"/>
    <w:rsid w:val="00C43F32"/>
    <w:rsid w:val="00C659D4"/>
    <w:rsid w:val="00C67EC2"/>
    <w:rsid w:val="00C8653B"/>
    <w:rsid w:val="00CA000E"/>
    <w:rsid w:val="00CB2C95"/>
    <w:rsid w:val="00CB4DD9"/>
    <w:rsid w:val="00CC283E"/>
    <w:rsid w:val="00CD2C42"/>
    <w:rsid w:val="00CE7AF8"/>
    <w:rsid w:val="00CF59C3"/>
    <w:rsid w:val="00CF6B97"/>
    <w:rsid w:val="00D0288B"/>
    <w:rsid w:val="00D14E4B"/>
    <w:rsid w:val="00D2102F"/>
    <w:rsid w:val="00D215AB"/>
    <w:rsid w:val="00D23309"/>
    <w:rsid w:val="00D268B4"/>
    <w:rsid w:val="00D275C4"/>
    <w:rsid w:val="00D34053"/>
    <w:rsid w:val="00D52041"/>
    <w:rsid w:val="00D550FF"/>
    <w:rsid w:val="00D63205"/>
    <w:rsid w:val="00D81B37"/>
    <w:rsid w:val="00D81BC8"/>
    <w:rsid w:val="00D975C8"/>
    <w:rsid w:val="00DA70FB"/>
    <w:rsid w:val="00DC7116"/>
    <w:rsid w:val="00DC7999"/>
    <w:rsid w:val="00DD5D0B"/>
    <w:rsid w:val="00DD7274"/>
    <w:rsid w:val="00E30996"/>
    <w:rsid w:val="00E32948"/>
    <w:rsid w:val="00E40C4D"/>
    <w:rsid w:val="00E41FED"/>
    <w:rsid w:val="00E42846"/>
    <w:rsid w:val="00E52200"/>
    <w:rsid w:val="00E52DC5"/>
    <w:rsid w:val="00E56BAA"/>
    <w:rsid w:val="00E618EE"/>
    <w:rsid w:val="00E641F5"/>
    <w:rsid w:val="00E67053"/>
    <w:rsid w:val="00E711FB"/>
    <w:rsid w:val="00E87DA5"/>
    <w:rsid w:val="00EA4907"/>
    <w:rsid w:val="00EB41B1"/>
    <w:rsid w:val="00EC2FAD"/>
    <w:rsid w:val="00EC7536"/>
    <w:rsid w:val="00ED2A7F"/>
    <w:rsid w:val="00ED7420"/>
    <w:rsid w:val="00EE36BF"/>
    <w:rsid w:val="00EF74F7"/>
    <w:rsid w:val="00F04D48"/>
    <w:rsid w:val="00F130AD"/>
    <w:rsid w:val="00F20720"/>
    <w:rsid w:val="00F20D50"/>
    <w:rsid w:val="00F22809"/>
    <w:rsid w:val="00F22C5A"/>
    <w:rsid w:val="00F23EEA"/>
    <w:rsid w:val="00F24D21"/>
    <w:rsid w:val="00F31708"/>
    <w:rsid w:val="00F31F29"/>
    <w:rsid w:val="00F36553"/>
    <w:rsid w:val="00F507D1"/>
    <w:rsid w:val="00F55233"/>
    <w:rsid w:val="00F562E5"/>
    <w:rsid w:val="00F62C2E"/>
    <w:rsid w:val="00F67E87"/>
    <w:rsid w:val="00F74A9D"/>
    <w:rsid w:val="00F75C4C"/>
    <w:rsid w:val="00F90E2B"/>
    <w:rsid w:val="00F93563"/>
    <w:rsid w:val="00F96852"/>
    <w:rsid w:val="00F972F7"/>
    <w:rsid w:val="00FA6271"/>
    <w:rsid w:val="00FA757B"/>
    <w:rsid w:val="00FB1F70"/>
    <w:rsid w:val="00FE3C16"/>
    <w:rsid w:val="00FE5171"/>
    <w:rsid w:val="0C4A6C5B"/>
    <w:rsid w:val="16032A3D"/>
    <w:rsid w:val="1E7C0223"/>
    <w:rsid w:val="1ECF374B"/>
    <w:rsid w:val="243075F7"/>
    <w:rsid w:val="2A4E06CB"/>
    <w:rsid w:val="30CB1EAF"/>
    <w:rsid w:val="3356363A"/>
    <w:rsid w:val="358861D8"/>
    <w:rsid w:val="450A4BD9"/>
    <w:rsid w:val="4BE3114F"/>
    <w:rsid w:val="5AAC11F7"/>
    <w:rsid w:val="5CFB562E"/>
    <w:rsid w:val="6D5311DE"/>
    <w:rsid w:val="71077A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8DD56"/>
  <w15:docId w15:val="{14BF8762-8862-45C5-BE48-C690D691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rFonts w:asciiTheme="minorHAnsi" w:eastAsiaTheme="minorHAnsi" w:hAnsiTheme="minorHAnsi" w:cstheme="minorBidi"/>
      <w:kern w:val="2"/>
      <w:sz w:val="24"/>
      <w:szCs w:val="24"/>
      <w:lang w:val="en-US" w:eastAsia="en-US"/>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article-referencestext">
    <w:name w:val="c-article-references__text"/>
    <w:basedOn w:val="Normal"/>
    <w:qFormat/>
    <w:pPr>
      <w:spacing w:before="100" w:beforeAutospacing="1" w:after="100" w:afterAutospacing="1" w:line="240" w:lineRule="auto"/>
    </w:pPr>
    <w:rPr>
      <w:rFonts w:ascii="Times New Roman" w:eastAsiaTheme="minorEastAsia" w:hAnsi="Times New Roman" w:cs="Times New Roman"/>
      <w:kern w:val="0"/>
      <w:lang w:val="en-GB" w:eastAsia="en-GB"/>
      <w14:ligatures w14:val="none"/>
    </w:rPr>
  </w:style>
  <w:style w:type="paragraph" w:customStyle="1" w:styleId="html-xx">
    <w:name w:val="html-xx"/>
    <w:basedOn w:val="Normal"/>
    <w:qFormat/>
    <w:pPr>
      <w:spacing w:before="100" w:beforeAutospacing="1" w:after="100" w:afterAutospacing="1" w:line="240" w:lineRule="auto"/>
    </w:pPr>
    <w:rPr>
      <w:rFonts w:ascii="Times New Roman" w:eastAsiaTheme="minorEastAsia" w:hAnsi="Times New Roman" w:cs="Times New Roman"/>
      <w:kern w:val="0"/>
      <w:lang w:val="en-GB" w:eastAsia="en-GB"/>
      <w14:ligatures w14:val="none"/>
    </w:rPr>
  </w:style>
  <w:style w:type="character" w:customStyle="1" w:styleId="html-italic">
    <w:name w:val="html-italic"/>
    <w:basedOn w:val="DefaultParagraphFont"/>
    <w:qFormat/>
  </w:style>
  <w:style w:type="character" w:styleId="UnresolvedMention">
    <w:name w:val="Unresolved Mention"/>
    <w:basedOn w:val="DefaultParagraphFont"/>
    <w:uiPriority w:val="99"/>
    <w:semiHidden/>
    <w:unhideWhenUsed/>
    <w:rsid w:val="00A36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hyperlink" Target="https://www.bcrf.org/breast-cancer-statistics-and-resources/" TargetMode="Externa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hyperlink" Target="https://www.breastcancerindia.net/statistics/stat_global.html"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hyperlink" Target="https://www.iarc.who.int/news-events/breast-cancer-cases-and-deaths-are-projected-to-rise-globally/"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hyperlink" Target="https://www.cancer.gov/about-cancer/treatment/drugs/breas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hyperlink" Target="https://nicpr.icmr.org.in" TargetMode="External"/><Relationship Id="rId48"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hyperlink" Target="https://www.who.int/news-room/fact-sheets/detail/breast-cancer" TargetMode="External"/><Relationship Id="rId46" Type="http://schemas.openxmlformats.org/officeDocument/2006/relationships/footer" Target="footer1.xml"/><Relationship Id="rId20" Type="http://schemas.openxmlformats.org/officeDocument/2006/relationships/image" Target="media/image14.jpeg"/><Relationship Id="rId41" Type="http://schemas.openxmlformats.org/officeDocument/2006/relationships/hyperlink" Target="https://cytecare.com/blogs/statistics-of-breast-cancer-in-india/"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DIABETICSTUDIES.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IABETICSTUD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9951</Words>
  <Characters>56725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sarigakumar5@outlook.com</dc:creator>
  <cp:keywords/>
  <dc:description/>
  <cp:lastModifiedBy>AMAN DHINGRA</cp:lastModifiedBy>
  <cp:revision>4</cp:revision>
  <cp:lastPrinted>2025-10-10T11:43:00Z</cp:lastPrinted>
  <dcterms:created xsi:type="dcterms:W3CDTF">2025-10-10T10:48:00Z</dcterms:created>
  <dcterms:modified xsi:type="dcterms:W3CDTF">2025-10-10T11:43:00Z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226C5AF7DD0E4C14AF5C7561AE8AFCE4_12</vt:lpwstr>
  </property>
  <property fmtid="{D5CDD505-2E9C-101B-9397-08002B2CF9AE}" pid="4" name="GrammarlyDocumentId">
    <vt:lpwstr>4be76a67-a6be-4da6-866d-72e28541fa37</vt:lpwstr>
  </property>
</Properties>
</file>